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4A" w:rsidRDefault="00EC664A">
      <w:pPr>
        <w:rPr>
          <w:rFonts w:ascii="黑体" w:eastAsia="黑体" w:hAnsi="宋体"/>
          <w:sz w:val="28"/>
          <w:szCs w:val="28"/>
        </w:rPr>
      </w:pPr>
    </w:p>
    <w:p w:rsidR="00EC664A" w:rsidRDefault="00BB42DD">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EC664A" w:rsidRDefault="00EC664A">
      <w:pPr>
        <w:tabs>
          <w:tab w:val="center" w:pos="4819"/>
          <w:tab w:val="left" w:pos="7755"/>
        </w:tabs>
        <w:spacing w:before="100" w:beforeAutospacing="1" w:line="520" w:lineRule="exact"/>
        <w:jc w:val="center"/>
        <w:rPr>
          <w:rFonts w:ascii="黑体" w:eastAsia="黑体"/>
          <w:sz w:val="72"/>
          <w:szCs w:val="72"/>
        </w:rPr>
      </w:pPr>
    </w:p>
    <w:p w:rsidR="00EC664A" w:rsidRDefault="00BB42DD">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顶岗实习手册</w:t>
      </w:r>
    </w:p>
    <w:p w:rsidR="00BF768C" w:rsidRDefault="00BF768C" w:rsidP="00BF768C">
      <w:pPr>
        <w:jc w:val="center"/>
        <w:rPr>
          <w:rFonts w:eastAsia="黑体"/>
          <w:sz w:val="52"/>
          <w:szCs w:val="52"/>
        </w:rPr>
      </w:pPr>
    </w:p>
    <w:p w:rsidR="00BF768C" w:rsidRPr="00BF768C" w:rsidRDefault="00BF768C" w:rsidP="00BF768C">
      <w:pPr>
        <w:jc w:val="center"/>
        <w:rPr>
          <w:rFonts w:eastAsia="黑体"/>
          <w:sz w:val="52"/>
          <w:szCs w:val="52"/>
        </w:rPr>
      </w:pPr>
      <w:r w:rsidRPr="00BF768C">
        <w:rPr>
          <w:rFonts w:eastAsia="黑体" w:hint="eastAsia"/>
          <w:sz w:val="52"/>
          <w:szCs w:val="52"/>
        </w:rPr>
        <w:t>（适用于</w:t>
      </w:r>
      <w:r w:rsidR="00BC5BFC" w:rsidRPr="00BC5BFC">
        <w:rPr>
          <w:rFonts w:eastAsia="黑体" w:hint="eastAsia"/>
          <w:sz w:val="52"/>
          <w:szCs w:val="52"/>
        </w:rPr>
        <w:t>安全技术与管理</w:t>
      </w:r>
      <w:r w:rsidRPr="00BF768C">
        <w:rPr>
          <w:rFonts w:eastAsia="黑体" w:hint="eastAsia"/>
          <w:sz w:val="52"/>
          <w:szCs w:val="52"/>
        </w:rPr>
        <w:t>专业）</w:t>
      </w:r>
    </w:p>
    <w:p w:rsidR="00EC664A" w:rsidRPr="00DA57C3" w:rsidRDefault="00EC664A">
      <w:pPr>
        <w:tabs>
          <w:tab w:val="center" w:pos="4819"/>
          <w:tab w:val="left" w:pos="7755"/>
        </w:tabs>
        <w:spacing w:before="100" w:beforeAutospacing="1" w:line="520" w:lineRule="exact"/>
        <w:jc w:val="center"/>
        <w:rPr>
          <w:rFonts w:ascii="黑体" w:eastAsia="黑体"/>
          <w:sz w:val="28"/>
          <w:szCs w:val="28"/>
        </w:rPr>
      </w:pPr>
    </w:p>
    <w:p w:rsidR="00EC664A" w:rsidRDefault="00BB42DD" w:rsidP="00C165A4">
      <w:pPr>
        <w:spacing w:beforeLines="200"/>
        <w:jc w:val="center"/>
        <w:rPr>
          <w:rFonts w:eastAsia="黑体"/>
          <w:sz w:val="52"/>
          <w:szCs w:val="52"/>
        </w:rPr>
      </w:pPr>
      <w:r>
        <w:rPr>
          <w:rFonts w:eastAsia="黑体" w:hint="eastAsia"/>
          <w:sz w:val="52"/>
          <w:szCs w:val="52"/>
        </w:rPr>
        <w:t>(20</w:t>
      </w:r>
      <w:r w:rsidR="00BF768C">
        <w:rPr>
          <w:rFonts w:eastAsia="黑体" w:hint="eastAsia"/>
          <w:sz w:val="52"/>
          <w:szCs w:val="52"/>
        </w:rPr>
        <w:t>19</w:t>
      </w:r>
      <w:r>
        <w:rPr>
          <w:rFonts w:eastAsia="黑体" w:hint="eastAsia"/>
          <w:sz w:val="52"/>
          <w:szCs w:val="52"/>
        </w:rPr>
        <w:t>届</w:t>
      </w:r>
      <w:r>
        <w:rPr>
          <w:rFonts w:eastAsia="黑体" w:hint="eastAsia"/>
          <w:sz w:val="52"/>
          <w:szCs w:val="52"/>
        </w:rPr>
        <w:t>)</w:t>
      </w:r>
    </w:p>
    <w:p w:rsidR="00EC664A" w:rsidRDefault="00EC664A">
      <w:pPr>
        <w:rPr>
          <w:sz w:val="36"/>
          <w:szCs w:val="36"/>
        </w:rPr>
      </w:pPr>
    </w:p>
    <w:p w:rsidR="00EC664A" w:rsidRDefault="00EC664A">
      <w:pPr>
        <w:rPr>
          <w:sz w:val="36"/>
          <w:szCs w:val="36"/>
        </w:rPr>
      </w:pPr>
    </w:p>
    <w:p w:rsidR="00EC664A" w:rsidRDefault="00EC664A">
      <w:pPr>
        <w:rPr>
          <w:sz w:val="36"/>
          <w:szCs w:val="36"/>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rPr>
          <w:rFonts w:ascii="宋体" w:hAnsi="宋体"/>
          <w:b/>
          <w:sz w:val="32"/>
          <w:szCs w:val="44"/>
        </w:rPr>
      </w:pPr>
    </w:p>
    <w:p w:rsidR="00EC664A" w:rsidRDefault="00BB42DD">
      <w:pPr>
        <w:jc w:val="center"/>
        <w:rPr>
          <w:b/>
          <w:sz w:val="24"/>
          <w:szCs w:val="36"/>
        </w:rPr>
      </w:pPr>
      <w:r>
        <w:rPr>
          <w:rFonts w:ascii="宋体" w:hAnsi="宋体" w:hint="eastAsia"/>
          <w:b/>
          <w:sz w:val="32"/>
          <w:szCs w:val="44"/>
        </w:rPr>
        <w:t>陕西铁路工程职业技术学院</w:t>
      </w:r>
    </w:p>
    <w:p w:rsidR="00EC664A" w:rsidRDefault="00BB42DD">
      <w:pPr>
        <w:jc w:val="center"/>
        <w:rPr>
          <w:b/>
          <w:sz w:val="28"/>
          <w:szCs w:val="36"/>
        </w:rPr>
      </w:pPr>
      <w:r>
        <w:rPr>
          <w:rFonts w:hint="eastAsia"/>
          <w:b/>
          <w:sz w:val="28"/>
          <w:szCs w:val="36"/>
        </w:rPr>
        <w:t xml:space="preserve">20   </w:t>
      </w:r>
      <w:r>
        <w:rPr>
          <w:rFonts w:hint="eastAsia"/>
          <w:b/>
          <w:sz w:val="28"/>
          <w:szCs w:val="36"/>
        </w:rPr>
        <w:t>年</w:t>
      </w:r>
      <w:r>
        <w:rPr>
          <w:rFonts w:hint="eastAsia"/>
          <w:b/>
          <w:sz w:val="28"/>
          <w:szCs w:val="36"/>
        </w:rPr>
        <w:t xml:space="preserve">   </w:t>
      </w:r>
      <w:r>
        <w:rPr>
          <w:rFonts w:hint="eastAsia"/>
          <w:b/>
          <w:sz w:val="28"/>
          <w:szCs w:val="36"/>
        </w:rPr>
        <w:t>月</w:t>
      </w:r>
    </w:p>
    <w:p w:rsidR="00EC664A" w:rsidRDefault="00BB42DD">
      <w:pPr>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EC664A" w:rsidRDefault="00EC664A">
      <w:pPr>
        <w:jc w:val="center"/>
        <w:rPr>
          <w:sz w:val="28"/>
          <w:szCs w:val="28"/>
        </w:rPr>
      </w:pP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color w:val="000000"/>
          <w:sz w:val="28"/>
          <w:szCs w:val="28"/>
        </w:rPr>
        <w:t>陕西铁路工程职业技术学院</w:t>
      </w:r>
      <w:r>
        <w:rPr>
          <w:rFonts w:ascii="仿宋_GB2312" w:eastAsia="仿宋_GB2312" w:hint="eastAsia"/>
          <w:sz w:val="28"/>
          <w:szCs w:val="28"/>
        </w:rPr>
        <w:t>顶岗实习学生职责及安全注意事项</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2. 陕西铁路工程职业技术学院校外实习协议书</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3. 陕西铁路工程职业技术学院顶岗实习任务书及指导书</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4.</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学生顶岗实习综合考评表</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5.</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学生顶岗实习企业评价表</w:t>
      </w: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pPr>
        <w:spacing w:line="600" w:lineRule="exact"/>
        <w:jc w:val="center"/>
        <w:rPr>
          <w:rFonts w:ascii="方正小标宋简体" w:eastAsia="方正小标宋简体"/>
          <w:bCs/>
          <w:sz w:val="36"/>
          <w:szCs w:val="36"/>
        </w:rPr>
        <w:sectPr w:rsidR="00EC664A">
          <w:headerReference w:type="default" r:id="rId8"/>
          <w:pgSz w:w="11906" w:h="16838"/>
          <w:pgMar w:top="1418" w:right="1418" w:bottom="1418" w:left="1418" w:header="851" w:footer="992" w:gutter="0"/>
          <w:pgNumType w:fmt="numberInDash"/>
          <w:cols w:space="720"/>
          <w:docGrid w:type="linesAndChars" w:linePitch="291" w:charSpace="-3426"/>
        </w:sectPr>
      </w:pPr>
    </w:p>
    <w:p w:rsidR="00EC664A" w:rsidRDefault="00BB42DD">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EC664A" w:rsidRDefault="00BB42DD" w:rsidP="00C165A4">
      <w:pPr>
        <w:spacing w:beforeLines="50" w:afterLines="50" w:line="360" w:lineRule="auto"/>
        <w:ind w:rightChars="152" w:right="294"/>
        <w:jc w:val="center"/>
        <w:rPr>
          <w:rFonts w:ascii="方正小标宋简体" w:eastAsia="方正小标宋简体"/>
          <w:sz w:val="36"/>
          <w:szCs w:val="36"/>
        </w:rPr>
      </w:pPr>
      <w:r>
        <w:rPr>
          <w:rFonts w:ascii="方正小标宋简体" w:eastAsia="方正小标宋简体" w:hint="eastAsia"/>
          <w:sz w:val="36"/>
          <w:szCs w:val="36"/>
        </w:rPr>
        <w:t>顶岗实习学生职责及安全注意事项</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为确保顶岗实习期间学生的人身安全，圆满完成实习任务，实习期间必须严格遵守以下规章制度：</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（一）按照要求完成习讯云顶岗实习管理平台顶岗实习任务及校内指导教师、企业指导教师安排的其他任务。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cs="宋体" w:hint="eastAsia"/>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w:t>
      </w:r>
      <w:r>
        <w:rPr>
          <w:rFonts w:ascii="仿宋_GB2312" w:eastAsia="仿宋_GB2312" w:cs="宋体" w:hint="eastAsia"/>
          <w:kern w:val="0"/>
          <w:sz w:val="28"/>
          <w:szCs w:val="28"/>
        </w:rPr>
        <w:t>在外实习期间要注意交通安全，遵守交通规则，保管好自己的贵重物品，不要轻信陌生人，不要上当受骗。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w:t>
      </w:r>
      <w:r>
        <w:rPr>
          <w:rFonts w:ascii="仿宋_GB2312" w:eastAsia="仿宋_GB2312" w:cs="宋体" w:hint="eastAsia"/>
          <w:kern w:val="0"/>
          <w:sz w:val="28"/>
          <w:szCs w:val="28"/>
        </w:rPr>
        <w:t>在实习期间，要按照实习单位的规章制度办事，严格遵守实习单位安全管理制度，遵守操作规程。</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w:t>
      </w:r>
      <w:r>
        <w:rPr>
          <w:rFonts w:ascii="仿宋_GB2312" w:eastAsia="仿宋_GB2312" w:cs="宋体" w:hint="eastAsia"/>
          <w:kern w:val="0"/>
          <w:sz w:val="28"/>
          <w:szCs w:val="28"/>
        </w:rPr>
        <w:t>实习期间不允许外出游玩，如爬山、游泳等，以免发生任何意外。</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w:t>
      </w:r>
      <w:r>
        <w:rPr>
          <w:rFonts w:ascii="仿宋_GB2312" w:eastAsia="仿宋_GB2312" w:cs="宋体" w:hint="eastAsia"/>
          <w:kern w:val="0"/>
          <w:sz w:val="28"/>
          <w:szCs w:val="28"/>
        </w:rPr>
        <w:t>不允许陪酒、玩耍，尤其是女生要特别注意。</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w:t>
      </w:r>
      <w:r>
        <w:rPr>
          <w:rFonts w:ascii="仿宋_GB2312" w:eastAsia="仿宋_GB2312" w:cs="宋体" w:hint="eastAsia"/>
          <w:kern w:val="0"/>
          <w:sz w:val="28"/>
          <w:szCs w:val="28"/>
        </w:rPr>
        <w:t>禁止在外酗酒、打架、赌博及从事传销等非法活动。</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w:t>
      </w:r>
      <w:r>
        <w:rPr>
          <w:rFonts w:ascii="仿宋_GB2312" w:eastAsia="仿宋_GB2312" w:cs="宋体" w:hint="eastAsia"/>
          <w:kern w:val="0"/>
          <w:sz w:val="28"/>
          <w:szCs w:val="28"/>
        </w:rPr>
        <w:t>保持高度警惕，不要轻信同学、朋友介绍好工作的谎言，以免误入传销，以免上当受骗。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w:t>
      </w:r>
      <w:r>
        <w:rPr>
          <w:rFonts w:ascii="仿宋_GB2312" w:eastAsia="仿宋_GB2312" w:cs="宋体" w:hint="eastAsia"/>
          <w:kern w:val="0"/>
          <w:sz w:val="28"/>
          <w:szCs w:val="28"/>
        </w:rPr>
        <w:t>自己联系的实习单位必须经所在系核实确认后，方可去实习。</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w:t>
      </w:r>
      <w:r>
        <w:rPr>
          <w:rFonts w:ascii="仿宋_GB2312" w:eastAsia="仿宋_GB2312" w:cs="宋体" w:hint="eastAsia"/>
          <w:kern w:val="0"/>
          <w:sz w:val="28"/>
          <w:szCs w:val="28"/>
        </w:rPr>
        <w:t>离开原有的实习单位，另去其他单位必须告知校内指导教师和班主任（辅导员）。</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（十一）</w:t>
      </w:r>
      <w:r>
        <w:rPr>
          <w:rFonts w:ascii="仿宋_GB2312" w:eastAsia="仿宋_GB2312" w:cs="宋体" w:hint="eastAsia"/>
          <w:kern w:val="0"/>
          <w:sz w:val="28"/>
          <w:szCs w:val="28"/>
        </w:rPr>
        <w:t>外出要结伴而行。</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（十二）</w:t>
      </w:r>
      <w:r>
        <w:rPr>
          <w:rFonts w:ascii="仿宋_GB2312" w:eastAsia="仿宋_GB2312" w:cs="宋体" w:hint="eastAsia"/>
          <w:kern w:val="0"/>
          <w:sz w:val="28"/>
          <w:szCs w:val="28"/>
        </w:rPr>
        <w:t>实习圆满结束后，按时返校。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（十三）</w:t>
      </w:r>
      <w:r>
        <w:rPr>
          <w:rFonts w:ascii="仿宋_GB2312" w:eastAsia="仿宋_GB2312" w:cs="宋体" w:hint="eastAsia"/>
          <w:kern w:val="0"/>
          <w:sz w:val="28"/>
          <w:szCs w:val="28"/>
        </w:rPr>
        <w:t>学生在实习期间，不得请假。如有请假，必须经企业主管部门和指导教师批准，否则按旷课处理。学生实习期间，不得在外住宿。</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（十四）</w:t>
      </w:r>
      <w:r>
        <w:rPr>
          <w:rFonts w:ascii="仿宋_GB2312" w:eastAsia="仿宋_GB2312" w:cs="宋体" w:hint="eastAsia"/>
          <w:kern w:val="0"/>
          <w:sz w:val="28"/>
          <w:szCs w:val="28"/>
        </w:rPr>
        <w:t>坚持每周撰写实习周报，每月撰写实习月报，按时完成个人作业和实习总结报告。</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（十五）</w:t>
      </w:r>
      <w:r>
        <w:rPr>
          <w:rFonts w:ascii="仿宋_GB2312" w:eastAsia="仿宋_GB2312" w:cs="宋体" w:hint="eastAsia"/>
          <w:kern w:val="0"/>
          <w:sz w:val="28"/>
          <w:szCs w:val="28"/>
        </w:rPr>
        <w:t>尊重实习单位员工，虚心学习，搞好与实习单位员工的关系。</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（十六）</w:t>
      </w:r>
      <w:r>
        <w:rPr>
          <w:rFonts w:ascii="仿宋_GB2312" w:eastAsia="仿宋_GB2312" w:cs="宋体" w:hint="eastAsia"/>
          <w:kern w:val="0"/>
          <w:sz w:val="28"/>
          <w:szCs w:val="28"/>
        </w:rPr>
        <w:t>做好身份转换，调整好心态，对实习单位负责，服从安排，认真履行岗位职责。</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（十七）</w:t>
      </w:r>
      <w:r>
        <w:rPr>
          <w:rFonts w:ascii="仿宋_GB2312" w:eastAsia="仿宋_GB2312" w:cs="宋体" w:hint="eastAsia"/>
          <w:kern w:val="0"/>
          <w:sz w:val="28"/>
          <w:szCs w:val="28"/>
        </w:rPr>
        <w:t>认真完成好实习任务，用心钻研，注意将在学校所学知识和专业技能与岗位能力的转换，真正实现零距离对接。</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（十八）</w:t>
      </w:r>
      <w:r>
        <w:rPr>
          <w:rFonts w:ascii="仿宋_GB2312" w:eastAsia="仿宋_GB2312" w:cs="宋体" w:hint="eastAsia"/>
          <w:kern w:val="0"/>
          <w:sz w:val="28"/>
          <w:szCs w:val="28"/>
        </w:rPr>
        <w:t>注意维护学校集体荣誉，发扬团结、友爱、互助精神。</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（十九）出现意外事故，请第一时间与班主任（辅导员）和校内指导教师联系，以便合理应对。</w:t>
      </w: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祝同学们实习顺利、学有所成！</w:t>
      </w:r>
    </w:p>
    <w:p w:rsidR="00EC664A" w:rsidRDefault="00EC664A">
      <w:pPr>
        <w:jc w:val="center"/>
        <w:rPr>
          <w:sz w:val="28"/>
          <w:szCs w:val="28"/>
        </w:rPr>
        <w:sectPr w:rsidR="00EC664A">
          <w:footerReference w:type="default" r:id="rId9"/>
          <w:pgSz w:w="11906" w:h="16838"/>
          <w:pgMar w:top="1418" w:right="1418" w:bottom="1418" w:left="1418" w:header="851" w:footer="992" w:gutter="0"/>
          <w:pgNumType w:fmt="numberInDash" w:start="1"/>
          <w:cols w:space="720"/>
          <w:docGrid w:type="linesAndChars" w:linePitch="291" w:charSpace="-3426"/>
        </w:sectPr>
      </w:pPr>
    </w:p>
    <w:p w:rsidR="00EC664A" w:rsidRDefault="00BB42DD">
      <w:pPr>
        <w:spacing w:line="500" w:lineRule="exact"/>
        <w:jc w:val="lef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lastRenderedPageBreak/>
        <w:t>编号：STYSX</w:t>
      </w:r>
    </w:p>
    <w:p w:rsidR="00EC664A" w:rsidRDefault="00BB42DD">
      <w:pPr>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陕西铁路工程职业技术学院</w:t>
      </w:r>
    </w:p>
    <w:p w:rsidR="00EC664A" w:rsidRDefault="00BB42DD" w:rsidP="00C165A4">
      <w:pPr>
        <w:spacing w:beforeLines="50" w:afterLines="50" w:line="500" w:lineRule="exact"/>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顶岗实习协议书</w:t>
      </w:r>
      <w:bookmarkStart w:id="0" w:name="_GoBack"/>
      <w:bookmarkEnd w:id="0"/>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甲方：陕西铁路工程职业技术学院</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乙方（顶岗实习单位）：</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丙方（顶岗实习学生）：（班级）（姓名）；（班级）（姓名）等名学生（学生3人及以上时名单附后）</w:t>
      </w:r>
    </w:p>
    <w:p w:rsidR="00EC664A" w:rsidRDefault="00EC664A" w:rsidP="00EC0F55">
      <w:pPr>
        <w:spacing w:line="400" w:lineRule="exact"/>
        <w:ind w:firstLineChars="200" w:firstLine="387"/>
        <w:rPr>
          <w:rFonts w:ascii="仿宋_GB2312" w:eastAsia="仿宋_GB2312" w:hAnsi="仿宋_GB2312" w:cs="仿宋_GB2312"/>
          <w:szCs w:val="21"/>
        </w:rPr>
      </w:pP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为规范实习的组织管理工作，根据国家职业教育的有关政策和规定，经甲、乙、丙三方友好协商，就学生实习达成以下协议：</w:t>
      </w:r>
    </w:p>
    <w:p w:rsidR="00EC664A" w:rsidRDefault="00BB42DD" w:rsidP="00EC0F55">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第一条  实习岗位、期限及留任</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1.甲、乙双方同意丙方于年月日至年月日在乙方进行实习。</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2.乙方接收顶岗实习学生数为人，乙方将分别安排（丙方姓名）在乙方的部门岗位，（丙方姓名）在乙方的部门进行实习</w:t>
      </w:r>
      <w:r>
        <w:rPr>
          <w:rFonts w:ascii="仿宋_GB2312" w:eastAsia="仿宋_GB2312" w:hAnsi="仿宋_GB2312" w:cs="仿宋_GB2312" w:hint="eastAsia"/>
          <w:b/>
          <w:bCs/>
          <w:szCs w:val="21"/>
        </w:rPr>
        <w:t>（3人及以上时学生名单及岗位附后），作为本协议的附件与本协议共同生效。</w:t>
      </w:r>
      <w:r>
        <w:rPr>
          <w:rFonts w:ascii="仿宋_GB2312" w:eastAsia="仿宋_GB2312" w:hAnsi="仿宋_GB2312" w:cs="仿宋_GB2312" w:hint="eastAsia"/>
          <w:szCs w:val="21"/>
        </w:rPr>
        <w:t>丙方实习岗位必须与学生所学专业（也可是签订就业协议岗位）对口或相近。</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4.实习结束，若甲乙丙三方同意，则乙方可录用实习学生（以下简称丙方）为正式员工，并与其签订劳动合同。</w:t>
      </w:r>
    </w:p>
    <w:p w:rsidR="00EC664A" w:rsidRDefault="00BB42DD" w:rsidP="00EC0F55">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第二条  甲方职责、权利</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1.根据专业人才培养方案，与乙方共同制订实习计划并严格按照实习计划组织实习。</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2.在乙方建立校外实习基地，组织学生参加企业实习，做好丙方的思想动员、“人身意外伤害保险”购买等工作，并统一组织丙方赴实习单位参加实习。</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3.加强对丙方的安全教育，明确实习纪律、工作、学习及考勤制度，同丙方签订《实习安全协议书》。</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4.聘请乙方长期从事与专业课相关或相近的工程技术人员为丙方的企业指导教师，参与实习指导和考核工作。</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5.委派专人负责协调实习的日常教学管理事务，定期开展顶岗实习巡查，对丙方实习期间遇到和发生的有关问题，应及时进行教育、协调和处理。</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6.学生在实习期间受到人身伤害，甲方应积极协助配合乙方处理。</w:t>
      </w:r>
    </w:p>
    <w:p w:rsidR="00EC664A" w:rsidRDefault="00BB42DD" w:rsidP="00EC0F55">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第三条  乙方职责、权利</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1.根据甲方要求，与甲方共同制订实习计划，严格按照实习计划安排实习岗位，积极落实实习任务。</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2.配合甲方落实实习各项要求，指定责任心强、专业技术水平高的工程技术人员担任丙方企业指导老师，并做好企业指导教师信息登记，填写“企业指导教师基本情况登记表”，对丙方进行业务指导和考</w:t>
      </w:r>
      <w:r>
        <w:rPr>
          <w:rFonts w:ascii="仿宋_GB2312" w:eastAsia="仿宋_GB2312" w:hAnsi="仿宋_GB2312" w:cs="仿宋_GB2312" w:hint="eastAsia"/>
          <w:szCs w:val="21"/>
        </w:rPr>
        <w:lastRenderedPageBreak/>
        <w:t>核，填写“学生顶岗实习成绩评定表”，与甲方共同做好丙方实习期间的管理工作。</w:t>
      </w:r>
    </w:p>
    <w:p w:rsidR="00EC664A" w:rsidRDefault="00BB42DD" w:rsidP="00EC0F55">
      <w:pPr>
        <w:spacing w:line="400" w:lineRule="exact"/>
        <w:ind w:firstLineChars="200" w:firstLine="387"/>
        <w:rPr>
          <w:rFonts w:ascii="仿宋_GB2312" w:eastAsia="仿宋_GB2312" w:hAnsi="仿宋_GB2312" w:cs="仿宋_GB2312"/>
          <w:color w:val="000000"/>
          <w:szCs w:val="21"/>
        </w:rPr>
      </w:pPr>
      <w:r>
        <w:rPr>
          <w:rFonts w:ascii="仿宋_GB2312" w:eastAsia="仿宋_GB2312" w:hAnsi="仿宋_GB2312" w:cs="仿宋_GB2312" w:hint="eastAsia"/>
          <w:szCs w:val="21"/>
        </w:rPr>
        <w:t>3.组织丙方参加专题岗前培训和安全培训，尤其是安全防护知识、岗位操作规程的培训；强化安全意识，落实安全防范措施，发给相应的劳动保护用品</w:t>
      </w:r>
      <w:r>
        <w:rPr>
          <w:rFonts w:ascii="仿宋_GB2312" w:eastAsia="仿宋_GB2312" w:hAnsi="仿宋_GB2312" w:cs="仿宋_GB2312" w:hint="eastAsia"/>
          <w:color w:val="000000"/>
          <w:szCs w:val="21"/>
        </w:rPr>
        <w:t>。</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4.安排企业指导教师或工程技术人员为丙方进行定期的专业课教学和不定期的业务培训、技术讲座等工作，为丙方提供学习场所，合理安排食宿，尽可能提供各种便利条件。</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5.负责学生顶岗实习期间的日常管理及教学管理工作。</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6.丙方实习期间，乙方单位不得安排学生从事放射性、有毒、易燃易爆，以及其他具有较高安全风险的实习。</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7.丙方在实习期间有下列行为之一者，乙方有权进行处理和清退，并第一时间通知甲方。</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（1）违反国家法律的；</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（2）给乙方造成经济损失或造成不良影响的；</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（3）不能完成安排的实习内容或学习态度不端正，经教育后仍不改正的；</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8.实习结束后，乙方及时对丙方在实习期间的表现进行考核，评定学习成绩，并与甲方协商后统一组织丙方及时返校。</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9.乙方施工生产情况发生重大变化时，应向甲方通报，提前终止实习协议。</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10.根据国家实习相关文件，参照本单位相同岗位报酬标准和丙方的工作量、工作强度、工作时间等因素，合理确定顶岗实习报酬，并以货币形式及时、足额支付给丙方。</w:t>
      </w:r>
    </w:p>
    <w:p w:rsidR="00EC664A" w:rsidRDefault="00BB42DD" w:rsidP="00EC0F55">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第四条  丙方职责、权利</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rsidR="00EC664A" w:rsidRDefault="00BB42DD" w:rsidP="00EC0F55">
      <w:pPr>
        <w:spacing w:line="400" w:lineRule="exact"/>
        <w:ind w:firstLineChars="200" w:firstLine="387"/>
        <w:rPr>
          <w:rFonts w:ascii="仿宋_GB2312" w:eastAsia="仿宋_GB2312" w:hAnsi="仿宋_GB2312" w:cs="仿宋_GB2312"/>
          <w:color w:val="FF0000"/>
          <w:szCs w:val="21"/>
        </w:rPr>
      </w:pPr>
      <w:r>
        <w:rPr>
          <w:rFonts w:ascii="仿宋_GB2312" w:eastAsia="仿宋_GB2312" w:hAnsi="仿宋_GB2312" w:cs="仿宋_GB2312" w:hint="eastAsia"/>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4.丙方有责任保证不泄露、不窃取乙方的技术、信息等，并按要求遵守乙方的保密制度。</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5.在实习结束后，丙方应及时将属于乙方的设备、工具、资料及其他相关物品归还给乙方，在经得乙方同意后，方可按乙方要求进行工程资料的存储和保留。</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6.实习期间，由于个人原因造成乙方经济损失的，由丙方根据乙方要求协商赔偿。</w:t>
      </w:r>
    </w:p>
    <w:p w:rsidR="00EC664A" w:rsidRDefault="00BB42DD" w:rsidP="00EC0F55">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lastRenderedPageBreak/>
        <w:t>第五条  违约责任</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1.当事人一方不履行该协议或者履行该协议不符合约定的，应当承担继续履行、采取补救措施或者赔偿损失等违约责任，按照《中华人民共和国合同法》执行，构成犯罪的移交司法机关处理。</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2.对不属于保险赔付范围或者超出保险赔付额度部分的约定责任，由三方协商解决，协商解决不了的，向甲方所在地法院提出诉讼。</w:t>
      </w:r>
    </w:p>
    <w:p w:rsidR="00EC664A" w:rsidRDefault="00BB42DD" w:rsidP="00EC0F55">
      <w:pPr>
        <w:spacing w:line="400" w:lineRule="exact"/>
        <w:ind w:leftChars="66" w:left="128" w:firstLineChars="149" w:firstLine="289"/>
        <w:rPr>
          <w:rFonts w:ascii="仿宋_GB2312" w:eastAsia="仿宋_GB2312" w:hAnsi="仿宋_GB2312" w:cs="仿宋_GB2312"/>
          <w:szCs w:val="21"/>
        </w:rPr>
      </w:pPr>
      <w:r>
        <w:rPr>
          <w:rFonts w:ascii="仿宋_GB2312" w:eastAsia="仿宋_GB2312" w:hAnsi="仿宋_GB2312" w:cs="仿宋_GB2312" w:hint="eastAsia"/>
          <w:b/>
          <w:szCs w:val="21"/>
        </w:rPr>
        <w:t>第六条  劳动保护</w:t>
      </w:r>
    </w:p>
    <w:p w:rsidR="00EC664A" w:rsidRDefault="00BB42DD" w:rsidP="00EC0F55">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1.乙方需为丙方提供符合国家规定的安全卫生的工作环境，保证其在人身安全不受危害的环境条件下工作。</w:t>
      </w:r>
    </w:p>
    <w:p w:rsidR="00EC664A" w:rsidRDefault="00BB42DD" w:rsidP="00EC0F55">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2.乙方根据丙方岗位实际情况，按国家规定向其提供必需的劳动防护用品。</w:t>
      </w:r>
    </w:p>
    <w:p w:rsidR="00EC664A" w:rsidRDefault="00BB42DD" w:rsidP="00EC0F55">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3.丙方应遵守劳动操作规程，若因违反规定操作而致自身受到安全、健康的伤害时，甲、乙方不承担责任。</w:t>
      </w:r>
    </w:p>
    <w:p w:rsidR="00EC664A" w:rsidRDefault="00BB42DD" w:rsidP="00EC0F55">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第五条  协议的终止与解除</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1.协议期满自然终止。</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2.因协议期限届满以外的其他原因而造成协议提前终止时，甲、乙、丙三方均应提前一周书面通知另两方。</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3.丙方被乙方处理和清退的，经甲方同意后，协议自然解除。</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4.其它根据法律规定可以解除的。</w:t>
      </w:r>
    </w:p>
    <w:p w:rsidR="00EC664A" w:rsidRDefault="00BB42DD" w:rsidP="00EC0F55">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第六条  其它事宜</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1.本协议未尽事宜由甲、乙、丙三方协商解决。</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2.本协议一式三份，经三方合法授权代表签字后生效，甲、乙、丙三方各执一份。</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3.实习计划作为该协议的附加条款，享有同等法律效力。</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4.任何一方对此协议内容进行改动的，都应经过三方书面确认后生效。</w:t>
      </w:r>
    </w:p>
    <w:p w:rsidR="00EC664A" w:rsidRDefault="00BB42DD" w:rsidP="00EC0F55">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5.本协议自丙方到达乙方实习之日起生效。</w:t>
      </w:r>
    </w:p>
    <w:p w:rsidR="00EC664A" w:rsidRDefault="0003461C">
      <w:pPr>
        <w:spacing w:line="500" w:lineRule="exact"/>
        <w:rPr>
          <w:rFonts w:ascii="仿宋_GB2312" w:eastAsia="仿宋_GB2312" w:hAnsi="仿宋_GB2312" w:cs="仿宋_GB2312"/>
          <w:szCs w:val="21"/>
        </w:rPr>
      </w:pPr>
      <w:r w:rsidRPr="0003461C">
        <w:pict>
          <v:shapetype id="_x0000_t202" coordsize="21600,21600" o:spt="202" path="m,l,21600r21600,l21600,xe">
            <v:stroke joinstyle="miter"/>
            <v:path gradientshapeok="t" o:connecttype="rect"/>
          </v:shapetype>
          <v:shape id="_x0000_s1026" type="#_x0000_t202" style="position:absolute;left:0;text-align:left;margin-left:320pt;margin-top:17.95pt;width:187.5pt;height:29.4pt;z-index:25165824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filled="f" stroked="f">
            <v:textbox>
              <w:txbxContent>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（3人及以上在附名单处签字）</w:t>
                  </w:r>
                </w:p>
                <w:p w:rsidR="00EC664A" w:rsidRDefault="00EC664A"/>
              </w:txbxContent>
            </v:textbox>
          </v:shape>
        </w:pict>
      </w:r>
      <w:r w:rsidR="00BB42DD">
        <w:rPr>
          <w:rFonts w:ascii="仿宋_GB2312" w:eastAsia="仿宋_GB2312" w:hAnsi="仿宋_GB2312" w:cs="仿宋_GB2312" w:hint="eastAsia"/>
          <w:szCs w:val="21"/>
        </w:rPr>
        <w:t>甲方（盖章）：               乙方（盖章）：              丙方：</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授权代表（签字）：           授权代表（签字）：         代表（签字）：    </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联系电话：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联系电话：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联系电话：     </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地址：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地址：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年  月  日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年   月   日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年   月   日</w:t>
      </w:r>
    </w:p>
    <w:tbl>
      <w:tblPr>
        <w:tblStyle w:val="a5"/>
        <w:tblpPr w:leftFromText="180" w:rightFromText="180" w:vertAnchor="text" w:tblpX="72" w:tblpY="369"/>
        <w:tblOverlap w:val="never"/>
        <w:tblW w:w="9180" w:type="dxa"/>
        <w:tblLayout w:type="fixed"/>
        <w:tblLook w:val="04A0"/>
      </w:tblPr>
      <w:tblGrid>
        <w:gridCol w:w="9180"/>
      </w:tblGrid>
      <w:tr w:rsidR="00DD5099" w:rsidTr="00141640">
        <w:trPr>
          <w:trHeight w:val="8838"/>
        </w:trPr>
        <w:tc>
          <w:tcPr>
            <w:tcW w:w="9180" w:type="dxa"/>
          </w:tcPr>
          <w:p w:rsidR="00DD5099" w:rsidRDefault="00DD5099" w:rsidP="0014164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3人及以上顶岗实习学生名单黏贴处，名单与协议黏贴处需盖授权代表部门及实习单位骑缝章。</w:t>
            </w:r>
          </w:p>
          <w:p w:rsidR="00DD5099" w:rsidRDefault="00DD5099" w:rsidP="00141640">
            <w:pPr>
              <w:spacing w:line="500" w:lineRule="exact"/>
              <w:rPr>
                <w:rFonts w:ascii="仿宋_GB2312" w:eastAsia="仿宋_GB2312" w:hAnsi="仿宋_GB2312" w:cs="仿宋_GB2312"/>
                <w:sz w:val="24"/>
              </w:rPr>
            </w:pPr>
          </w:p>
          <w:p w:rsidR="00DD5099" w:rsidRDefault="00DD5099" w:rsidP="00141640">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赴</w:t>
            </w:r>
            <w:r>
              <w:rPr>
                <w:rFonts w:ascii="仿宋_GB2312" w:eastAsia="仿宋_GB2312" w:hAnsi="仿宋_GB2312" w:cs="仿宋_GB2312" w:hint="eastAsia"/>
                <w:sz w:val="24"/>
                <w:u w:val="single"/>
              </w:rPr>
              <w:t xml:space="preserve">     （单位名称）     </w:t>
            </w:r>
            <w:r>
              <w:rPr>
                <w:rFonts w:ascii="仿宋_GB2312" w:eastAsia="仿宋_GB2312" w:hAnsi="仿宋_GB2312" w:cs="仿宋_GB2312" w:hint="eastAsia"/>
                <w:sz w:val="24"/>
              </w:rPr>
              <w:t>顶岗实习学生名单（样例）</w:t>
            </w:r>
          </w:p>
          <w:tbl>
            <w:tblPr>
              <w:tblStyle w:val="a5"/>
              <w:tblpPr w:leftFromText="180" w:rightFromText="180" w:vertAnchor="text" w:tblpXSpec="center" w:tblpY="478"/>
              <w:tblOverlap w:val="never"/>
              <w:tblW w:w="8580" w:type="dxa"/>
              <w:jc w:val="center"/>
              <w:tblLayout w:type="fixed"/>
              <w:tblLook w:val="04A0"/>
            </w:tblPr>
            <w:tblGrid>
              <w:gridCol w:w="950"/>
              <w:gridCol w:w="1253"/>
              <w:gridCol w:w="2118"/>
              <w:gridCol w:w="2000"/>
              <w:gridCol w:w="2259"/>
            </w:tblGrid>
            <w:tr w:rsidR="00DD5099" w:rsidTr="00141640">
              <w:trPr>
                <w:trHeight w:val="985"/>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班级</w:t>
                  </w: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学生签字</w:t>
                  </w: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张三</w:t>
                  </w: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铁道工程技术</w:t>
                  </w: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铁工3141</w:t>
                  </w: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613"/>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bl>
          <w:p w:rsidR="00DD5099" w:rsidRDefault="00DD5099" w:rsidP="00141640">
            <w:pPr>
              <w:spacing w:line="500" w:lineRule="exact"/>
              <w:jc w:val="center"/>
              <w:rPr>
                <w:rFonts w:ascii="仿宋_GB2312" w:eastAsia="仿宋_GB2312" w:hAnsi="仿宋_GB2312" w:cs="仿宋_GB2312"/>
                <w:sz w:val="24"/>
              </w:rPr>
            </w:pPr>
          </w:p>
        </w:tc>
      </w:tr>
    </w:tbl>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0F55" w:rsidRDefault="00EC0F55" w:rsidP="00EC0F55">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陕西铁路工程职业技术学院顶岗实习任务书及指导书</w:t>
      </w:r>
    </w:p>
    <w:p w:rsidR="00EC0F55" w:rsidRDefault="00EC0F55" w:rsidP="00EC0F55">
      <w:pPr>
        <w:jc w:val="center"/>
        <w:rPr>
          <w:rFonts w:ascii="仿宋_GB2312" w:eastAsia="仿宋_GB2312"/>
          <w:sz w:val="32"/>
          <w:szCs w:val="32"/>
        </w:rPr>
      </w:pPr>
      <w:r>
        <w:rPr>
          <w:rFonts w:ascii="仿宋_GB2312" w:eastAsia="仿宋_GB2312" w:hint="eastAsia"/>
          <w:sz w:val="32"/>
          <w:szCs w:val="32"/>
        </w:rPr>
        <w:t>（适用于安全技术与管理专业）</w:t>
      </w:r>
    </w:p>
    <w:p w:rsidR="00EC0F55" w:rsidRDefault="00EC0F55" w:rsidP="00EC0F55">
      <w:pPr>
        <w:spacing w:line="360" w:lineRule="auto"/>
        <w:rPr>
          <w:rFonts w:ascii="仿宋_GB2312" w:eastAsia="仿宋_GB2312" w:hAnsi="宋体"/>
          <w:b/>
          <w:sz w:val="30"/>
          <w:szCs w:val="30"/>
        </w:rPr>
      </w:pPr>
      <w:r>
        <w:rPr>
          <w:rFonts w:ascii="仿宋_GB2312" w:eastAsia="仿宋_GB2312" w:hAnsi="宋体" w:hint="eastAsia"/>
          <w:b/>
          <w:sz w:val="30"/>
          <w:szCs w:val="30"/>
        </w:rPr>
        <w:t xml:space="preserve">一、顶岗实习目的 </w:t>
      </w:r>
    </w:p>
    <w:p w:rsidR="00EC0F55" w:rsidRDefault="00EC0F55" w:rsidP="00EC0F55">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顶岗实习要求学生以单位员工的身份参加单位的日常生产活 动，在工作实践中培养学生的专业知识技能的应用能力和工作能 力。通过实习达到以下目的: </w:t>
      </w:r>
    </w:p>
    <w:p w:rsidR="00EC0F55" w:rsidRDefault="00EC0F55" w:rsidP="00EC0F55">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1.贯彻理论联系的原则，在真实生产环境中，通过生产劳动， 加深对理论知识的理解，并积极运用所学的理论知识解决生产中的实际问题，提高实际工作能力，培养良好的职业道德素养，逐步建立正确的职业道德观; </w:t>
      </w:r>
    </w:p>
    <w:p w:rsidR="00EC0F55" w:rsidRDefault="00EC0F55" w:rsidP="00EC0F55">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2.接触认识社会，提高社会交往能力，学习工人师傅和工程技术人员的优秀品质和敬业精神，培养学生的专业素质，明确自己的社会责任; </w:t>
      </w:r>
    </w:p>
    <w:p w:rsidR="00EC0F55" w:rsidRDefault="00EC0F55" w:rsidP="00EC0F55">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3.结合专业情况学习房建、道路、桥梁、隧道等结构物的安全专项方案及应急预案，进一步完善自己的知识结构，提高综合能力; </w:t>
      </w:r>
    </w:p>
    <w:p w:rsidR="00EC0F55" w:rsidRDefault="00EC0F55" w:rsidP="00EC0F55">
      <w:pPr>
        <w:spacing w:line="360" w:lineRule="auto"/>
        <w:ind w:firstLineChars="200" w:firstLine="447"/>
        <w:rPr>
          <w:rFonts w:ascii="仿宋_GB2312" w:eastAsia="仿宋_GB2312" w:hAnsi="宋体"/>
          <w:sz w:val="24"/>
        </w:rPr>
      </w:pPr>
      <w:r>
        <w:rPr>
          <w:rFonts w:ascii="仿宋_GB2312" w:eastAsia="仿宋_GB2312" w:hAnsi="宋体" w:hint="eastAsia"/>
          <w:sz w:val="24"/>
        </w:rPr>
        <w:t>4.了解企业的运作模式，企业的组织结构和企业文化; 生产管理、技术管理、质量管理、设备管理等基本情况;</w:t>
      </w:r>
    </w:p>
    <w:p w:rsidR="00EC0F55" w:rsidRDefault="00EC0F55" w:rsidP="00EC0F55">
      <w:pPr>
        <w:spacing w:line="360" w:lineRule="auto"/>
        <w:ind w:firstLineChars="200" w:firstLine="447"/>
        <w:rPr>
          <w:rFonts w:ascii="仿宋_GB2312" w:eastAsia="仿宋_GB2312" w:hAnsi="宋体"/>
          <w:sz w:val="24"/>
        </w:rPr>
      </w:pPr>
      <w:r>
        <w:rPr>
          <w:rFonts w:ascii="仿宋_GB2312" w:eastAsia="仿宋_GB2312" w:hAnsi="宋体" w:hint="eastAsia"/>
          <w:sz w:val="24"/>
        </w:rPr>
        <w:t>5.熟悉单位施工组织、施工设备、施工工艺的全过程，进一 步掌握工程施工全过程的特点及注意事项。</w:t>
      </w:r>
      <w:r>
        <w:rPr>
          <w:rFonts w:ascii="仿宋_GB2312" w:eastAsia="仿宋_GB2312" w:hAnsi="宋体" w:hint="eastAsia"/>
          <w:sz w:val="24"/>
        </w:rPr>
        <w:t> </w:t>
      </w:r>
    </w:p>
    <w:p w:rsidR="00EC0F55" w:rsidRDefault="00EC0F55" w:rsidP="00EC0F55">
      <w:pPr>
        <w:spacing w:line="360" w:lineRule="auto"/>
        <w:rPr>
          <w:rFonts w:ascii="仿宋_GB2312" w:eastAsia="仿宋_GB2312" w:hAnsi="宋体"/>
          <w:b/>
          <w:sz w:val="30"/>
          <w:szCs w:val="30"/>
        </w:rPr>
      </w:pPr>
      <w:r>
        <w:rPr>
          <w:rFonts w:ascii="仿宋_GB2312" w:eastAsia="仿宋_GB2312" w:hAnsi="宋体" w:hint="eastAsia"/>
          <w:b/>
          <w:sz w:val="30"/>
          <w:szCs w:val="30"/>
        </w:rPr>
        <w:t xml:space="preserve">二、顶岗实习要求 </w:t>
      </w:r>
    </w:p>
    <w:p w:rsidR="00EC0F55" w:rsidRDefault="00EC0F55" w:rsidP="00EC0F55">
      <w:pPr>
        <w:spacing w:line="360" w:lineRule="auto"/>
        <w:ind w:firstLineChars="200" w:firstLine="447"/>
        <w:rPr>
          <w:rFonts w:ascii="仿宋_GB2312" w:eastAsia="仿宋_GB2312" w:hAnsi="宋体"/>
          <w:sz w:val="24"/>
        </w:rPr>
      </w:pPr>
      <w:r>
        <w:rPr>
          <w:rFonts w:ascii="仿宋_GB2312" w:eastAsia="仿宋_GB2312" w:hAnsi="宋体" w:hint="eastAsia"/>
          <w:sz w:val="24"/>
        </w:rPr>
        <w:t>1.严格遵守各项</w:t>
      </w:r>
      <w:bookmarkStart w:id="1" w:name="qihoosnap2"/>
      <w:bookmarkEnd w:id="1"/>
      <w:r>
        <w:rPr>
          <w:rFonts w:ascii="仿宋_GB2312" w:eastAsia="仿宋_GB2312" w:hAnsi="宋体" w:hint="eastAsia"/>
          <w:sz w:val="24"/>
        </w:rPr>
        <w:t xml:space="preserve">安全纪律，确保安全第一。 </w:t>
      </w:r>
    </w:p>
    <w:p w:rsidR="00EC0F55" w:rsidRDefault="00EC0F55" w:rsidP="00EC0F55">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2.严格遵守实习单位的各项管理制度，文明、和谐实习，加强沟通。服从实习单位的安排与管理。 </w:t>
      </w:r>
    </w:p>
    <w:p w:rsidR="00EC0F55" w:rsidRDefault="00EC0F55" w:rsidP="00EC0F55">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t>3.要做到不怕吃苦，要谦虚、细致、深入、主动地实习，理论联系实际，做到深入观察，力求收到最满意的效果。</w:t>
      </w:r>
    </w:p>
    <w:p w:rsidR="00EC0F55" w:rsidRDefault="00EC0F55" w:rsidP="00EC0F55">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lastRenderedPageBreak/>
        <w:t>4.按照学院习讯云顶岗实习管理平台，及时进行实习申请、变更申请、请假申请及结束申请，每天按时实习签到。</w:t>
      </w:r>
    </w:p>
    <w:p w:rsidR="00EC0F55" w:rsidRDefault="00EC0F55" w:rsidP="00EC0F55">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t>5.按照学院的要求，定时与校内指导教师联系，在习讯云顶岗实习管理平台按时提交实习周报、月报，图文并茂。周报中对本周的工作进行总结，发现工作中的问题、解决方法及提出下周的工作计划。月报中对本月的工作进行总结，本月实习收获体会及提出下月实习工作计划。</w:t>
      </w:r>
    </w:p>
    <w:p w:rsidR="00EC0F55" w:rsidRDefault="00EC0F55" w:rsidP="00EC0F55">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t xml:space="preserve"> 6.未经允许不得擅自更改实习单位，如果因外部因素导致无法在该单位继续进行实习时，必须与指导教师联系，经学校相关部门同意后才能更换实习单位。 </w:t>
      </w:r>
    </w:p>
    <w:p w:rsidR="00EC0F55" w:rsidRDefault="00EC0F55" w:rsidP="00EC0F55">
      <w:pPr>
        <w:spacing w:line="360" w:lineRule="auto"/>
        <w:ind w:firstLineChars="200" w:firstLine="447"/>
        <w:rPr>
          <w:rFonts w:ascii="仿宋_GB2312" w:eastAsia="仿宋_GB2312" w:hAnsi="宋体"/>
          <w:sz w:val="24"/>
        </w:rPr>
      </w:pPr>
      <w:r>
        <w:rPr>
          <w:rFonts w:ascii="仿宋_GB2312" w:eastAsia="仿宋_GB2312" w:hAnsi="宋体" w:hint="eastAsia"/>
          <w:sz w:val="24"/>
        </w:rPr>
        <w:t>7.认真做好实习报告，收集与顶岗实习报告相关的第一手资料，完成实习报告的撰写任务。</w:t>
      </w:r>
    </w:p>
    <w:p w:rsidR="00EC0F55" w:rsidRDefault="00C54139" w:rsidP="00EC0F55">
      <w:pPr>
        <w:rPr>
          <w:rFonts w:ascii="仿宋_GB2312" w:eastAsia="仿宋_GB2312"/>
          <w:b/>
          <w:sz w:val="30"/>
          <w:szCs w:val="30"/>
        </w:rPr>
      </w:pPr>
      <w:r>
        <w:rPr>
          <w:rFonts w:ascii="仿宋_GB2312" w:eastAsia="仿宋_GB2312" w:hint="eastAsia"/>
          <w:b/>
          <w:sz w:val="30"/>
          <w:szCs w:val="30"/>
        </w:rPr>
        <w:t>三、上交顶岗实习资料内容</w:t>
      </w:r>
    </w:p>
    <w:p w:rsidR="00EC0F55" w:rsidRDefault="00EC0F55" w:rsidP="00EC0F55">
      <w:pPr>
        <w:ind w:firstLineChars="224" w:firstLine="502"/>
        <w:rPr>
          <w:rFonts w:ascii="仿宋_GB2312" w:eastAsia="仿宋_GB2312" w:hAnsi="宋体"/>
          <w:sz w:val="24"/>
        </w:rPr>
      </w:pPr>
      <w:r>
        <w:rPr>
          <w:rFonts w:ascii="仿宋_GB2312" w:eastAsia="仿宋_GB2312" w:hAnsi="宋体" w:hint="eastAsia"/>
          <w:b/>
          <w:sz w:val="24"/>
        </w:rPr>
        <w:t>1、资料一：学生顶岗实习综合考评表</w:t>
      </w:r>
      <w:r>
        <w:rPr>
          <w:rFonts w:ascii="仿宋_GB2312" w:eastAsia="仿宋_GB2312" w:hAnsi="宋体" w:hint="eastAsia"/>
          <w:sz w:val="24"/>
        </w:rPr>
        <w:t>（附表一）</w:t>
      </w:r>
    </w:p>
    <w:p w:rsidR="00EC0F55" w:rsidRDefault="00EC0F55" w:rsidP="00EC0F55">
      <w:pPr>
        <w:ind w:firstLineChars="150" w:firstLine="335"/>
        <w:rPr>
          <w:rFonts w:ascii="仿宋_GB2312" w:eastAsia="仿宋_GB2312" w:hAnsi="宋体"/>
          <w:sz w:val="24"/>
        </w:rPr>
      </w:pPr>
      <w:r>
        <w:rPr>
          <w:rFonts w:ascii="仿宋_GB2312" w:eastAsia="仿宋_GB2312" w:hAnsi="宋体" w:hint="eastAsia"/>
          <w:sz w:val="24"/>
        </w:rPr>
        <w:t xml:space="preserve">  要求：本表格无需学生及现场指导教师填写，只需打印后与其他表格装订后同时寄回。由校内指导教师填写。</w:t>
      </w:r>
    </w:p>
    <w:p w:rsidR="00EC0F55" w:rsidRDefault="00EC0F55" w:rsidP="00EC0F55">
      <w:pPr>
        <w:ind w:firstLineChars="224" w:firstLine="502"/>
        <w:rPr>
          <w:rFonts w:ascii="仿宋_GB2312" w:eastAsia="仿宋_GB2312" w:hAnsi="宋体"/>
          <w:sz w:val="24"/>
        </w:rPr>
      </w:pPr>
      <w:r>
        <w:rPr>
          <w:rFonts w:ascii="仿宋_GB2312" w:eastAsia="仿宋_GB2312" w:hAnsi="宋体" w:hint="eastAsia"/>
          <w:b/>
          <w:sz w:val="24"/>
        </w:rPr>
        <w:t>2、资料二：学生顶岗实习综合考评表</w:t>
      </w:r>
      <w:r>
        <w:rPr>
          <w:rFonts w:ascii="仿宋_GB2312" w:eastAsia="仿宋_GB2312" w:hAnsi="宋体" w:hint="eastAsia"/>
          <w:sz w:val="24"/>
        </w:rPr>
        <w:t>（附表二）</w:t>
      </w:r>
    </w:p>
    <w:p w:rsidR="00EC0F55" w:rsidRDefault="00EC0F55" w:rsidP="00EC0F55">
      <w:pPr>
        <w:ind w:firstLineChars="250" w:firstLine="558"/>
        <w:rPr>
          <w:rFonts w:ascii="仿宋_GB2312" w:eastAsia="仿宋_GB2312" w:hAnsi="宋体"/>
          <w:sz w:val="24"/>
        </w:rPr>
      </w:pPr>
      <w:r>
        <w:rPr>
          <w:rFonts w:ascii="仿宋_GB2312" w:eastAsia="仿宋_GB2312" w:hAnsi="宋体" w:hint="eastAsia"/>
          <w:sz w:val="24"/>
        </w:rPr>
        <w:t>要求：单位对实习学生在岗位的表现作评价，盖单位公章红章，复印件不可。</w:t>
      </w:r>
    </w:p>
    <w:p w:rsidR="00EC0F55" w:rsidRDefault="0099427B" w:rsidP="00EC0F55">
      <w:pPr>
        <w:ind w:firstLineChars="224" w:firstLine="502"/>
        <w:rPr>
          <w:rFonts w:ascii="仿宋_GB2312" w:eastAsia="仿宋_GB2312" w:hAnsi="宋体"/>
          <w:sz w:val="24"/>
        </w:rPr>
      </w:pPr>
      <w:r>
        <w:rPr>
          <w:rFonts w:ascii="仿宋_GB2312" w:eastAsia="仿宋_GB2312" w:hAnsi="宋体" w:hint="eastAsia"/>
          <w:b/>
          <w:sz w:val="24"/>
        </w:rPr>
        <w:t>3</w:t>
      </w:r>
      <w:r w:rsidR="00EC0F55">
        <w:rPr>
          <w:rFonts w:ascii="仿宋_GB2312" w:eastAsia="仿宋_GB2312" w:hAnsi="宋体" w:hint="eastAsia"/>
          <w:b/>
          <w:sz w:val="24"/>
        </w:rPr>
        <w:t>、资料</w:t>
      </w:r>
      <w:r>
        <w:rPr>
          <w:rFonts w:ascii="仿宋_GB2312" w:eastAsia="仿宋_GB2312" w:hAnsi="宋体" w:hint="eastAsia"/>
          <w:b/>
          <w:sz w:val="24"/>
        </w:rPr>
        <w:t>三</w:t>
      </w:r>
      <w:r w:rsidR="00EC0F55">
        <w:rPr>
          <w:rFonts w:ascii="仿宋_GB2312" w:eastAsia="仿宋_GB2312" w:hAnsi="宋体" w:hint="eastAsia"/>
          <w:b/>
          <w:sz w:val="24"/>
        </w:rPr>
        <w:t>：学生外出实习总结</w:t>
      </w:r>
    </w:p>
    <w:p w:rsidR="00EC0F55" w:rsidRDefault="00EC0F55" w:rsidP="00EC0F55">
      <w:pPr>
        <w:ind w:firstLineChars="250" w:firstLine="558"/>
        <w:rPr>
          <w:rFonts w:ascii="仿宋_GB2312" w:eastAsia="仿宋_GB2312" w:hAnsi="宋体"/>
          <w:sz w:val="24"/>
        </w:rPr>
      </w:pPr>
      <w:r>
        <w:rPr>
          <w:rFonts w:ascii="仿宋_GB2312" w:eastAsia="仿宋_GB2312" w:hAnsi="宋体" w:hint="eastAsia"/>
          <w:sz w:val="24"/>
        </w:rPr>
        <w:t>要求：（1）内容必须真实具体，与实习的工作相关，对所从事实习岗位的工作、收获、感想及存在的问题进行总结。</w:t>
      </w:r>
    </w:p>
    <w:p w:rsidR="00EC0F55" w:rsidRDefault="00EC0F55" w:rsidP="00EC0F55">
      <w:pPr>
        <w:ind w:firstLineChars="500" w:firstLine="1116"/>
        <w:rPr>
          <w:rFonts w:ascii="仿宋_GB2312" w:eastAsia="仿宋_GB2312" w:hAnsi="宋体"/>
          <w:sz w:val="24"/>
        </w:rPr>
      </w:pPr>
      <w:r>
        <w:rPr>
          <w:rFonts w:ascii="仿宋_GB2312" w:eastAsia="仿宋_GB2312" w:hAnsi="宋体" w:hint="eastAsia"/>
          <w:sz w:val="24"/>
        </w:rPr>
        <w:t>（2）A4纸打印，不少于3000字。</w:t>
      </w:r>
    </w:p>
    <w:p w:rsidR="0099427B" w:rsidRDefault="0099427B" w:rsidP="0099427B">
      <w:pPr>
        <w:ind w:firstLineChars="224" w:firstLine="502"/>
        <w:rPr>
          <w:rFonts w:ascii="仿宋_GB2312" w:eastAsia="仿宋_GB2312" w:hAnsi="宋体"/>
          <w:b/>
          <w:sz w:val="24"/>
        </w:rPr>
      </w:pPr>
      <w:r>
        <w:rPr>
          <w:rFonts w:ascii="仿宋_GB2312" w:eastAsia="仿宋_GB2312" w:hAnsi="宋体" w:hint="eastAsia"/>
          <w:b/>
          <w:sz w:val="24"/>
        </w:rPr>
        <w:t>4、资料四：周报、</w:t>
      </w:r>
      <w:r>
        <w:rPr>
          <w:rFonts w:ascii="仿宋_GB2312" w:eastAsia="仿宋_GB2312" w:hAnsi="宋体"/>
          <w:b/>
          <w:sz w:val="24"/>
        </w:rPr>
        <w:t>月报</w:t>
      </w:r>
    </w:p>
    <w:p w:rsidR="0099427B" w:rsidRDefault="0099427B" w:rsidP="0099427B">
      <w:pPr>
        <w:ind w:firstLineChars="274" w:firstLine="614"/>
        <w:rPr>
          <w:rFonts w:ascii="仿宋_GB2312" w:eastAsia="仿宋_GB2312" w:hAnsi="宋体"/>
          <w:b/>
          <w:sz w:val="24"/>
        </w:rPr>
      </w:pPr>
      <w:r>
        <w:rPr>
          <w:rFonts w:ascii="仿宋_GB2312" w:eastAsia="仿宋_GB2312" w:hAnsi="宋体" w:hint="eastAsia"/>
          <w:b/>
          <w:sz w:val="24"/>
        </w:rPr>
        <w:t>实习</w:t>
      </w:r>
      <w:r>
        <w:rPr>
          <w:rFonts w:ascii="仿宋_GB2312" w:eastAsia="仿宋_GB2312" w:hAnsi="宋体"/>
          <w:b/>
          <w:sz w:val="24"/>
        </w:rPr>
        <w:t>期间</w:t>
      </w:r>
      <w:r>
        <w:rPr>
          <w:rFonts w:ascii="仿宋_GB2312" w:eastAsia="仿宋_GB2312" w:hAnsi="宋体" w:hint="eastAsia"/>
          <w:b/>
          <w:sz w:val="24"/>
        </w:rPr>
        <w:t>每人</w:t>
      </w:r>
      <w:r>
        <w:rPr>
          <w:rFonts w:ascii="仿宋_GB2312" w:eastAsia="仿宋_GB2312" w:hAnsi="宋体"/>
          <w:b/>
          <w:sz w:val="24"/>
        </w:rPr>
        <w:t>按时间节点</w:t>
      </w:r>
      <w:r>
        <w:rPr>
          <w:rFonts w:ascii="仿宋_GB2312" w:eastAsia="仿宋_GB2312" w:hAnsi="宋体" w:hint="eastAsia"/>
          <w:b/>
          <w:sz w:val="24"/>
        </w:rPr>
        <w:t>于习训云</w:t>
      </w:r>
      <w:r>
        <w:rPr>
          <w:rFonts w:ascii="仿宋_GB2312" w:eastAsia="仿宋_GB2312" w:hAnsi="宋体"/>
          <w:b/>
          <w:sz w:val="24"/>
        </w:rPr>
        <w:t>平台交周报、月报。</w:t>
      </w:r>
      <w:r>
        <w:rPr>
          <w:rFonts w:ascii="仿宋_GB2312" w:eastAsia="仿宋_GB2312" w:hAnsi="宋体" w:hint="eastAsia"/>
          <w:b/>
          <w:sz w:val="24"/>
        </w:rPr>
        <w:t>实习</w:t>
      </w:r>
      <w:r>
        <w:rPr>
          <w:rFonts w:ascii="仿宋_GB2312" w:eastAsia="仿宋_GB2312" w:hAnsi="宋体"/>
          <w:b/>
          <w:sz w:val="24"/>
        </w:rPr>
        <w:t>结束后将周报、月报打</w:t>
      </w:r>
      <w:r>
        <w:rPr>
          <w:rFonts w:ascii="仿宋_GB2312" w:eastAsia="仿宋_GB2312" w:hAnsi="宋体"/>
          <w:b/>
          <w:sz w:val="24"/>
        </w:rPr>
        <w:lastRenderedPageBreak/>
        <w:t>印</w:t>
      </w:r>
      <w:r>
        <w:rPr>
          <w:rFonts w:ascii="仿宋_GB2312" w:eastAsia="仿宋_GB2312" w:hAnsi="宋体" w:hint="eastAsia"/>
          <w:b/>
          <w:sz w:val="24"/>
        </w:rPr>
        <w:t>上交</w:t>
      </w:r>
      <w:r>
        <w:rPr>
          <w:rFonts w:ascii="仿宋_GB2312" w:eastAsia="仿宋_GB2312" w:hAnsi="宋体"/>
          <w:b/>
          <w:sz w:val="24"/>
        </w:rPr>
        <w:t>。</w:t>
      </w:r>
    </w:p>
    <w:p w:rsidR="00C54139" w:rsidRDefault="0099427B" w:rsidP="00C54139">
      <w:pPr>
        <w:ind w:firstLineChars="246" w:firstLine="549"/>
        <w:rPr>
          <w:rFonts w:ascii="仿宋_GB2312" w:eastAsia="仿宋_GB2312" w:hAnsi="宋体"/>
          <w:sz w:val="24"/>
        </w:rPr>
      </w:pPr>
      <w:r>
        <w:rPr>
          <w:rFonts w:ascii="仿宋_GB2312" w:eastAsia="仿宋_GB2312" w:hAnsi="宋体" w:hint="eastAsia"/>
          <w:sz w:val="24"/>
        </w:rPr>
        <w:t>要求：</w:t>
      </w:r>
    </w:p>
    <w:p w:rsidR="0099427B" w:rsidRDefault="0099427B" w:rsidP="00C54139">
      <w:pPr>
        <w:ind w:firstLineChars="196" w:firstLine="438"/>
        <w:rPr>
          <w:rFonts w:ascii="仿宋_GB2312" w:eastAsia="仿宋_GB2312" w:hAnsi="宋体"/>
          <w:sz w:val="24"/>
        </w:rPr>
      </w:pPr>
      <w:r>
        <w:rPr>
          <w:rFonts w:ascii="仿宋_GB2312" w:eastAsia="仿宋_GB2312" w:hAnsi="宋体" w:hint="eastAsia"/>
          <w:sz w:val="24"/>
        </w:rPr>
        <w:t>（1）周报</w:t>
      </w:r>
      <w:r>
        <w:rPr>
          <w:rFonts w:ascii="仿宋_GB2312" w:eastAsia="仿宋_GB2312" w:hAnsi="宋体"/>
          <w:sz w:val="24"/>
        </w:rPr>
        <w:t>、月报打印（</w:t>
      </w:r>
      <w:r>
        <w:rPr>
          <w:rFonts w:ascii="仿宋_GB2312" w:eastAsia="仿宋_GB2312" w:hAnsi="宋体" w:hint="eastAsia"/>
          <w:sz w:val="24"/>
        </w:rPr>
        <w:t>若离校时间比较长，按照实际顶岗实习周数与月份数提交，周报每篇不少于150字；</w:t>
      </w:r>
      <w:r>
        <w:rPr>
          <w:rFonts w:ascii="仿宋_GB2312" w:eastAsia="仿宋_GB2312" w:hAnsi="宋体"/>
          <w:sz w:val="24"/>
        </w:rPr>
        <w:t>月报</w:t>
      </w:r>
      <w:r>
        <w:rPr>
          <w:rFonts w:ascii="仿宋_GB2312" w:eastAsia="仿宋_GB2312" w:hAnsi="宋体" w:hint="eastAsia"/>
          <w:sz w:val="24"/>
        </w:rPr>
        <w:t>每篇不少于</w:t>
      </w:r>
      <w:r w:rsidR="004763C4">
        <w:rPr>
          <w:rFonts w:ascii="仿宋_GB2312" w:eastAsia="仿宋_GB2312" w:hAnsi="宋体" w:hint="eastAsia"/>
          <w:sz w:val="24"/>
        </w:rPr>
        <w:t>5</w:t>
      </w:r>
      <w:r>
        <w:rPr>
          <w:rFonts w:ascii="仿宋_GB2312" w:eastAsia="仿宋_GB2312" w:hAnsi="宋体" w:hint="eastAsia"/>
          <w:sz w:val="24"/>
        </w:rPr>
        <w:t>00字；</w:t>
      </w:r>
    </w:p>
    <w:p w:rsidR="0099427B" w:rsidRDefault="0099427B" w:rsidP="00C54139">
      <w:pPr>
        <w:ind w:firstLineChars="196" w:firstLine="438"/>
        <w:rPr>
          <w:rFonts w:ascii="仿宋_GB2312" w:eastAsia="仿宋_GB2312" w:hAnsi="宋体"/>
          <w:sz w:val="24"/>
        </w:rPr>
      </w:pPr>
      <w:r>
        <w:rPr>
          <w:rFonts w:ascii="仿宋_GB2312" w:eastAsia="仿宋_GB2312" w:hAnsi="宋体" w:hint="eastAsia"/>
          <w:sz w:val="24"/>
        </w:rPr>
        <w:t>（2）周报、月报内容真实具体，将本周、本月工作、收获体会、存在问题、改进措施进行总结，并制定下周或下月工作计划。</w:t>
      </w:r>
    </w:p>
    <w:p w:rsidR="00EC0F55" w:rsidRDefault="0099427B" w:rsidP="00EC0F55">
      <w:pPr>
        <w:ind w:rightChars="329" w:right="636"/>
        <w:rPr>
          <w:rFonts w:ascii="仿宋_GB2312" w:eastAsia="仿宋_GB2312"/>
          <w:b/>
          <w:sz w:val="28"/>
          <w:szCs w:val="28"/>
        </w:rPr>
      </w:pPr>
      <w:r>
        <w:rPr>
          <w:rFonts w:ascii="仿宋_GB2312" w:eastAsia="仿宋_GB2312" w:hint="eastAsia"/>
          <w:b/>
          <w:sz w:val="28"/>
          <w:szCs w:val="28"/>
        </w:rPr>
        <w:t>四</w:t>
      </w:r>
      <w:r w:rsidR="00EC0F55">
        <w:rPr>
          <w:rFonts w:ascii="仿宋_GB2312" w:eastAsia="仿宋_GB2312" w:hint="eastAsia"/>
          <w:b/>
          <w:sz w:val="28"/>
          <w:szCs w:val="28"/>
        </w:rPr>
        <w:t>、实习期间</w:t>
      </w:r>
      <w:r w:rsidR="00EC0F55">
        <w:rPr>
          <w:rFonts w:ascii="仿宋_GB2312" w:eastAsia="仿宋_GB2312"/>
          <w:b/>
          <w:sz w:val="28"/>
          <w:szCs w:val="28"/>
        </w:rPr>
        <w:t>签到时间</w:t>
      </w:r>
    </w:p>
    <w:p w:rsidR="00EC0F55" w:rsidRDefault="00EC0F55" w:rsidP="00EC0F55">
      <w:pPr>
        <w:ind w:firstLineChars="224" w:firstLine="500"/>
        <w:rPr>
          <w:rFonts w:ascii="仿宋_GB2312" w:eastAsia="仿宋_GB2312" w:hAnsi="宋体"/>
          <w:sz w:val="24"/>
        </w:rPr>
      </w:pPr>
      <w:r>
        <w:rPr>
          <w:rFonts w:ascii="仿宋_GB2312" w:eastAsia="仿宋_GB2312" w:hAnsi="宋体" w:hint="eastAsia"/>
          <w:sz w:val="24"/>
        </w:rPr>
        <w:t>1.实习</w:t>
      </w:r>
      <w:r>
        <w:rPr>
          <w:rFonts w:ascii="仿宋_GB2312" w:eastAsia="仿宋_GB2312" w:hAnsi="宋体"/>
          <w:sz w:val="24"/>
        </w:rPr>
        <w:t>期间</w:t>
      </w:r>
      <w:r>
        <w:rPr>
          <w:rFonts w:ascii="仿宋_GB2312" w:eastAsia="仿宋_GB2312" w:hAnsi="宋体"/>
          <w:b/>
          <w:sz w:val="24"/>
        </w:rPr>
        <w:t>每人</w:t>
      </w:r>
      <w:r>
        <w:rPr>
          <w:rFonts w:ascii="仿宋_GB2312" w:eastAsia="仿宋_GB2312" w:hAnsi="宋体"/>
          <w:sz w:val="24"/>
        </w:rPr>
        <w:t>在</w:t>
      </w:r>
      <w:r>
        <w:rPr>
          <w:rFonts w:ascii="仿宋_GB2312" w:eastAsia="仿宋_GB2312" w:hAnsi="宋体"/>
          <w:b/>
          <w:sz w:val="24"/>
        </w:rPr>
        <w:t>习</w:t>
      </w:r>
      <w:r>
        <w:rPr>
          <w:rFonts w:ascii="仿宋_GB2312" w:eastAsia="仿宋_GB2312" w:hAnsi="宋体" w:hint="eastAsia"/>
          <w:b/>
          <w:sz w:val="24"/>
        </w:rPr>
        <w:t>讯</w:t>
      </w:r>
      <w:r>
        <w:rPr>
          <w:rFonts w:ascii="仿宋_GB2312" w:eastAsia="仿宋_GB2312" w:hAnsi="宋体"/>
          <w:b/>
          <w:sz w:val="24"/>
        </w:rPr>
        <w:t>云签到</w:t>
      </w:r>
      <w:r>
        <w:rPr>
          <w:rFonts w:ascii="仿宋_GB2312" w:eastAsia="仿宋_GB2312" w:hAnsi="宋体" w:hint="eastAsia"/>
          <w:b/>
          <w:sz w:val="24"/>
        </w:rPr>
        <w:t>，注意系统自动按照签到天数统计分数，需要在实习地点每天签到</w:t>
      </w:r>
      <w:r>
        <w:rPr>
          <w:rFonts w:ascii="仿宋_GB2312" w:eastAsia="仿宋_GB2312" w:hAnsi="宋体" w:hint="eastAsia"/>
          <w:sz w:val="24"/>
        </w:rPr>
        <w:t>。</w:t>
      </w:r>
    </w:p>
    <w:p w:rsidR="00EC0F55" w:rsidRDefault="00EC0F55" w:rsidP="00EC0F55">
      <w:pPr>
        <w:ind w:firstLineChars="224" w:firstLine="500"/>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w:t>
      </w:r>
      <w:r>
        <w:rPr>
          <w:rFonts w:ascii="仿宋_GB2312" w:eastAsia="仿宋_GB2312" w:hAnsi="宋体" w:hint="eastAsia"/>
          <w:sz w:val="24"/>
        </w:rPr>
        <w:t>具体学生分配</w:t>
      </w:r>
      <w:r>
        <w:rPr>
          <w:rFonts w:ascii="仿宋_GB2312" w:eastAsia="仿宋_GB2312" w:hAnsi="宋体"/>
          <w:sz w:val="24"/>
        </w:rPr>
        <w:t>情况详见</w:t>
      </w:r>
      <w:r>
        <w:rPr>
          <w:rFonts w:ascii="仿宋_GB2312" w:eastAsia="仿宋_GB2312" w:hAnsi="宋体" w:hint="eastAsia"/>
          <w:sz w:val="24"/>
        </w:rPr>
        <w:t>附表三。</w:t>
      </w:r>
    </w:p>
    <w:p w:rsidR="00EC0F55" w:rsidRDefault="0099427B" w:rsidP="00EC0F55">
      <w:pPr>
        <w:ind w:rightChars="329" w:right="636"/>
        <w:rPr>
          <w:rFonts w:ascii="仿宋_GB2312" w:eastAsia="仿宋_GB2312"/>
          <w:b/>
          <w:sz w:val="28"/>
          <w:szCs w:val="28"/>
        </w:rPr>
      </w:pPr>
      <w:r>
        <w:rPr>
          <w:rFonts w:ascii="仿宋_GB2312" w:eastAsia="仿宋_GB2312" w:hint="eastAsia"/>
          <w:b/>
          <w:sz w:val="28"/>
          <w:szCs w:val="28"/>
        </w:rPr>
        <w:t>五</w:t>
      </w:r>
      <w:r w:rsidR="00EC0F55">
        <w:rPr>
          <w:rFonts w:ascii="仿宋_GB2312" w:eastAsia="仿宋_GB2312" w:hint="eastAsia"/>
          <w:b/>
          <w:sz w:val="28"/>
          <w:szCs w:val="28"/>
        </w:rPr>
        <w:t>、指导教师名单</w:t>
      </w:r>
    </w:p>
    <w:tbl>
      <w:tblPr>
        <w:tblW w:w="917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91"/>
        <w:gridCol w:w="885"/>
        <w:gridCol w:w="2130"/>
        <w:gridCol w:w="2475"/>
        <w:gridCol w:w="2189"/>
      </w:tblGrid>
      <w:tr w:rsidR="00EC0F55" w:rsidTr="0099295D">
        <w:trPr>
          <w:trHeight w:val="853"/>
          <w:jc w:val="center"/>
        </w:trPr>
        <w:tc>
          <w:tcPr>
            <w:tcW w:w="1491" w:type="dxa"/>
            <w:vAlign w:val="center"/>
          </w:tcPr>
          <w:p w:rsidR="00EC0F55" w:rsidRDefault="00EC0F55" w:rsidP="0099295D">
            <w:pPr>
              <w:ind w:rightChars="6" w:right="12"/>
              <w:jc w:val="center"/>
              <w:rPr>
                <w:rFonts w:ascii="仿宋_GB2312" w:eastAsia="仿宋_GB2312"/>
                <w:b/>
                <w:szCs w:val="21"/>
              </w:rPr>
            </w:pPr>
            <w:r>
              <w:rPr>
                <w:rFonts w:ascii="仿宋_GB2312" w:eastAsia="仿宋_GB2312" w:hint="eastAsia"/>
                <w:b/>
                <w:szCs w:val="21"/>
              </w:rPr>
              <w:t>指导教师</w:t>
            </w:r>
          </w:p>
        </w:tc>
        <w:tc>
          <w:tcPr>
            <w:tcW w:w="885" w:type="dxa"/>
            <w:vAlign w:val="center"/>
          </w:tcPr>
          <w:p w:rsidR="00EC0F55" w:rsidRDefault="00EC0F55" w:rsidP="0099295D">
            <w:pPr>
              <w:ind w:rightChars="6" w:right="12"/>
              <w:jc w:val="center"/>
              <w:rPr>
                <w:rFonts w:ascii="仿宋_GB2312" w:eastAsia="仿宋_GB2312"/>
                <w:b/>
                <w:szCs w:val="21"/>
              </w:rPr>
            </w:pPr>
            <w:r>
              <w:rPr>
                <w:rFonts w:ascii="仿宋_GB2312" w:eastAsia="仿宋_GB2312" w:hint="eastAsia"/>
                <w:b/>
                <w:szCs w:val="21"/>
              </w:rPr>
              <w:t>负责班级</w:t>
            </w:r>
          </w:p>
        </w:tc>
        <w:tc>
          <w:tcPr>
            <w:tcW w:w="2130" w:type="dxa"/>
            <w:vAlign w:val="center"/>
          </w:tcPr>
          <w:p w:rsidR="00EC0F55" w:rsidRDefault="00EC0F55" w:rsidP="0099295D">
            <w:pPr>
              <w:jc w:val="center"/>
              <w:rPr>
                <w:rFonts w:ascii="仿宋_GB2312" w:eastAsia="仿宋_GB2312"/>
                <w:b/>
                <w:szCs w:val="21"/>
              </w:rPr>
            </w:pPr>
            <w:r>
              <w:rPr>
                <w:rFonts w:ascii="仿宋_GB2312" w:eastAsia="仿宋_GB2312" w:hint="eastAsia"/>
                <w:b/>
                <w:szCs w:val="21"/>
              </w:rPr>
              <w:t xml:space="preserve"> 指导学生序号及名单</w:t>
            </w:r>
          </w:p>
          <w:p w:rsidR="00EC0F55" w:rsidRDefault="00EC0F55" w:rsidP="0099295D">
            <w:pPr>
              <w:jc w:val="center"/>
              <w:rPr>
                <w:rFonts w:ascii="仿宋_GB2312" w:eastAsia="仿宋_GB2312"/>
                <w:b/>
                <w:szCs w:val="21"/>
              </w:rPr>
            </w:pPr>
            <w:r>
              <w:rPr>
                <w:rFonts w:ascii="仿宋_GB2312" w:eastAsia="仿宋_GB2312" w:hint="eastAsia"/>
                <w:b/>
                <w:szCs w:val="21"/>
              </w:rPr>
              <w:t>（见附表五）</w:t>
            </w:r>
          </w:p>
        </w:tc>
        <w:tc>
          <w:tcPr>
            <w:tcW w:w="2475" w:type="dxa"/>
            <w:vAlign w:val="center"/>
          </w:tcPr>
          <w:p w:rsidR="00EC0F55" w:rsidRDefault="00EC0F55" w:rsidP="0099295D">
            <w:pPr>
              <w:ind w:rightChars="329" w:right="636"/>
              <w:jc w:val="center"/>
              <w:rPr>
                <w:rFonts w:ascii="仿宋_GB2312" w:eastAsia="仿宋_GB2312"/>
                <w:b/>
                <w:szCs w:val="21"/>
              </w:rPr>
            </w:pPr>
            <w:r>
              <w:rPr>
                <w:rFonts w:ascii="仿宋_GB2312" w:eastAsia="仿宋_GB2312" w:hint="eastAsia"/>
                <w:b/>
                <w:szCs w:val="21"/>
              </w:rPr>
              <w:t>电 话</w:t>
            </w:r>
          </w:p>
        </w:tc>
        <w:tc>
          <w:tcPr>
            <w:tcW w:w="2189" w:type="dxa"/>
            <w:vAlign w:val="center"/>
          </w:tcPr>
          <w:p w:rsidR="00EC0F55" w:rsidRDefault="00EC0F55" w:rsidP="0099295D">
            <w:pPr>
              <w:ind w:rightChars="329" w:right="636"/>
              <w:jc w:val="center"/>
              <w:rPr>
                <w:rFonts w:ascii="仿宋_GB2312" w:eastAsia="仿宋_GB2312"/>
                <w:b/>
                <w:szCs w:val="21"/>
              </w:rPr>
            </w:pPr>
            <w:r>
              <w:rPr>
                <w:rFonts w:ascii="仿宋_GB2312" w:eastAsia="仿宋_GB2312"/>
                <w:b/>
                <w:szCs w:val="21"/>
              </w:rPr>
              <w:t>Q</w:t>
            </w:r>
            <w:r>
              <w:rPr>
                <w:rFonts w:ascii="仿宋_GB2312" w:eastAsia="仿宋_GB2312" w:hint="eastAsia"/>
                <w:b/>
                <w:szCs w:val="21"/>
              </w:rPr>
              <w:t>Q</w:t>
            </w:r>
          </w:p>
        </w:tc>
      </w:tr>
      <w:tr w:rsidR="00EC0F55" w:rsidTr="0099295D">
        <w:trPr>
          <w:jc w:val="center"/>
        </w:trPr>
        <w:tc>
          <w:tcPr>
            <w:tcW w:w="1491" w:type="dxa"/>
            <w:vAlign w:val="center"/>
          </w:tcPr>
          <w:p w:rsidR="00EC0F55" w:rsidRDefault="00EC0F55" w:rsidP="0099295D">
            <w:pPr>
              <w:ind w:rightChars="20" w:right="39"/>
              <w:jc w:val="center"/>
              <w:rPr>
                <w:rFonts w:ascii="仿宋_GB2312" w:eastAsia="仿宋_GB2312"/>
                <w:szCs w:val="21"/>
              </w:rPr>
            </w:pPr>
            <w:r>
              <w:rPr>
                <w:rFonts w:ascii="仿宋_GB2312" w:eastAsia="仿宋_GB2312" w:hint="eastAsia"/>
                <w:szCs w:val="21"/>
              </w:rPr>
              <w:t>韩国锋</w:t>
            </w:r>
          </w:p>
        </w:tc>
        <w:tc>
          <w:tcPr>
            <w:tcW w:w="885" w:type="dxa"/>
            <w:vMerge w:val="restart"/>
            <w:vAlign w:val="center"/>
          </w:tcPr>
          <w:p w:rsidR="00EC0F55" w:rsidRDefault="00EC0F55" w:rsidP="0099295D">
            <w:pPr>
              <w:ind w:rightChars="20" w:right="39"/>
              <w:jc w:val="center"/>
              <w:rPr>
                <w:rFonts w:ascii="仿宋_GB2312" w:eastAsia="仿宋_GB2312"/>
                <w:szCs w:val="21"/>
              </w:rPr>
            </w:pPr>
            <w:r>
              <w:rPr>
                <w:rFonts w:ascii="仿宋_GB2312" w:eastAsia="仿宋_GB2312" w:hint="eastAsia"/>
                <w:szCs w:val="21"/>
              </w:rPr>
              <w:t>安全3161</w:t>
            </w:r>
          </w:p>
        </w:tc>
        <w:tc>
          <w:tcPr>
            <w:tcW w:w="2130" w:type="dxa"/>
            <w:vAlign w:val="center"/>
          </w:tcPr>
          <w:p w:rsidR="00EC0F55" w:rsidRDefault="00EC0F55" w:rsidP="0099295D">
            <w:pPr>
              <w:ind w:rightChars="329" w:right="636"/>
              <w:jc w:val="center"/>
              <w:rPr>
                <w:rFonts w:ascii="仿宋_GB2312" w:eastAsia="仿宋_GB2312"/>
                <w:szCs w:val="21"/>
              </w:rPr>
            </w:pPr>
            <w:r>
              <w:rPr>
                <w:rFonts w:ascii="仿宋_GB2312" w:eastAsia="仿宋_GB2312" w:hint="eastAsia"/>
                <w:szCs w:val="21"/>
              </w:rPr>
              <w:t>1-21</w:t>
            </w:r>
          </w:p>
        </w:tc>
        <w:tc>
          <w:tcPr>
            <w:tcW w:w="2475" w:type="dxa"/>
            <w:vAlign w:val="center"/>
          </w:tcPr>
          <w:p w:rsidR="00EC0F55" w:rsidRDefault="00EC0F55" w:rsidP="0099295D">
            <w:pPr>
              <w:jc w:val="center"/>
              <w:rPr>
                <w:rFonts w:ascii="仿宋_GB2312" w:eastAsia="仿宋_GB2312"/>
                <w:szCs w:val="21"/>
              </w:rPr>
            </w:pPr>
            <w:r w:rsidRPr="00C165A4">
              <w:rPr>
                <w:rFonts w:ascii="仿宋_GB2312" w:eastAsia="仿宋_GB2312" w:hint="eastAsia"/>
                <w:szCs w:val="21"/>
              </w:rPr>
              <w:t>15291300992</w:t>
            </w:r>
          </w:p>
        </w:tc>
        <w:tc>
          <w:tcPr>
            <w:tcW w:w="2189" w:type="dxa"/>
            <w:vAlign w:val="center"/>
          </w:tcPr>
          <w:p w:rsidR="00EC0F55" w:rsidRDefault="00EC0F55" w:rsidP="003B6EBB">
            <w:pPr>
              <w:rPr>
                <w:rFonts w:ascii="仿宋_GB2312" w:eastAsia="仿宋_GB2312"/>
                <w:szCs w:val="21"/>
              </w:rPr>
            </w:pPr>
            <w:r>
              <w:rPr>
                <w:rFonts w:ascii="仿宋_GB2312" w:eastAsia="仿宋_GB2312" w:hint="eastAsia"/>
                <w:szCs w:val="21"/>
              </w:rPr>
              <w:t xml:space="preserve">       </w:t>
            </w:r>
            <w:r w:rsidR="00C165A4">
              <w:rPr>
                <w:rFonts w:ascii="仿宋_GB2312" w:eastAsia="仿宋_GB2312" w:hint="eastAsia"/>
                <w:szCs w:val="21"/>
              </w:rPr>
              <w:t>568756588</w:t>
            </w:r>
          </w:p>
        </w:tc>
      </w:tr>
      <w:tr w:rsidR="00EC0F55" w:rsidTr="0099295D">
        <w:trPr>
          <w:trHeight w:val="286"/>
          <w:jc w:val="center"/>
        </w:trPr>
        <w:tc>
          <w:tcPr>
            <w:tcW w:w="1491" w:type="dxa"/>
            <w:vAlign w:val="center"/>
          </w:tcPr>
          <w:p w:rsidR="00EC0F55" w:rsidRDefault="00EC0F55" w:rsidP="0099295D">
            <w:pPr>
              <w:jc w:val="center"/>
              <w:rPr>
                <w:rFonts w:ascii="仿宋_GB2312" w:eastAsia="仿宋_GB2312"/>
                <w:szCs w:val="21"/>
              </w:rPr>
            </w:pPr>
            <w:r>
              <w:rPr>
                <w:rFonts w:ascii="仿宋_GB2312" w:eastAsia="仿宋_GB2312" w:hint="eastAsia"/>
                <w:szCs w:val="21"/>
              </w:rPr>
              <w:t>刘超群</w:t>
            </w:r>
          </w:p>
        </w:tc>
        <w:tc>
          <w:tcPr>
            <w:tcW w:w="885" w:type="dxa"/>
            <w:vMerge/>
            <w:vAlign w:val="center"/>
          </w:tcPr>
          <w:p w:rsidR="00EC0F55" w:rsidRDefault="00EC0F55" w:rsidP="0099295D">
            <w:pPr>
              <w:jc w:val="center"/>
              <w:rPr>
                <w:rFonts w:ascii="仿宋_GB2312" w:eastAsia="仿宋_GB2312"/>
                <w:szCs w:val="21"/>
              </w:rPr>
            </w:pPr>
          </w:p>
        </w:tc>
        <w:tc>
          <w:tcPr>
            <w:tcW w:w="2130" w:type="dxa"/>
            <w:vAlign w:val="center"/>
          </w:tcPr>
          <w:p w:rsidR="00EC0F55" w:rsidRDefault="00EC0F55" w:rsidP="0099295D">
            <w:pPr>
              <w:ind w:rightChars="329" w:right="636"/>
              <w:jc w:val="center"/>
              <w:rPr>
                <w:rFonts w:ascii="仿宋_GB2312" w:eastAsia="仿宋_GB2312"/>
                <w:szCs w:val="21"/>
              </w:rPr>
            </w:pPr>
            <w:r>
              <w:rPr>
                <w:rFonts w:ascii="仿宋_GB2312" w:eastAsia="仿宋_GB2312" w:hint="eastAsia"/>
                <w:szCs w:val="21"/>
              </w:rPr>
              <w:t>22-31</w:t>
            </w:r>
          </w:p>
        </w:tc>
        <w:tc>
          <w:tcPr>
            <w:tcW w:w="2475" w:type="dxa"/>
            <w:vAlign w:val="center"/>
          </w:tcPr>
          <w:p w:rsidR="00EC0F55" w:rsidRDefault="003B6EBB" w:rsidP="0099295D">
            <w:pPr>
              <w:ind w:rightChars="329" w:right="636"/>
              <w:jc w:val="center"/>
              <w:rPr>
                <w:rFonts w:ascii="仿宋_GB2312" w:eastAsia="仿宋_GB2312"/>
                <w:szCs w:val="21"/>
              </w:rPr>
            </w:pPr>
            <w:r>
              <w:rPr>
                <w:rFonts w:ascii="仿宋_GB2312" w:eastAsia="仿宋_GB2312" w:hint="eastAsia"/>
                <w:szCs w:val="21"/>
              </w:rPr>
              <w:t xml:space="preserve">     </w:t>
            </w:r>
            <w:r w:rsidR="00EC0F55">
              <w:rPr>
                <w:rFonts w:ascii="仿宋_GB2312" w:eastAsia="仿宋_GB2312" w:hint="eastAsia"/>
                <w:szCs w:val="21"/>
              </w:rPr>
              <w:t>15129918080</w:t>
            </w:r>
          </w:p>
        </w:tc>
        <w:tc>
          <w:tcPr>
            <w:tcW w:w="2189" w:type="dxa"/>
            <w:vAlign w:val="center"/>
          </w:tcPr>
          <w:p w:rsidR="00EC0F55" w:rsidRDefault="00EC0F55" w:rsidP="003B6EBB">
            <w:pPr>
              <w:ind w:rightChars="329" w:right="636"/>
              <w:jc w:val="center"/>
              <w:rPr>
                <w:rFonts w:ascii="仿宋_GB2312" w:eastAsia="仿宋_GB2312"/>
                <w:szCs w:val="21"/>
              </w:rPr>
            </w:pPr>
            <w:r>
              <w:rPr>
                <w:rFonts w:ascii="仿宋_GB2312" w:eastAsia="仿宋_GB2312" w:hint="eastAsia"/>
                <w:szCs w:val="21"/>
              </w:rPr>
              <w:t xml:space="preserve">     </w:t>
            </w:r>
            <w:r w:rsidR="00C165A4">
              <w:rPr>
                <w:rFonts w:ascii="仿宋_GB2312" w:eastAsia="仿宋_GB2312" w:hint="eastAsia"/>
                <w:szCs w:val="21"/>
              </w:rPr>
              <w:t xml:space="preserve"> </w:t>
            </w:r>
            <w:r>
              <w:rPr>
                <w:rFonts w:ascii="仿宋_GB2312" w:eastAsia="仿宋_GB2312" w:hint="eastAsia"/>
                <w:szCs w:val="21"/>
              </w:rPr>
              <w:t>69631101</w:t>
            </w:r>
          </w:p>
        </w:tc>
      </w:tr>
      <w:tr w:rsidR="00EC0F55" w:rsidTr="0099295D">
        <w:trPr>
          <w:jc w:val="center"/>
        </w:trPr>
        <w:tc>
          <w:tcPr>
            <w:tcW w:w="1491" w:type="dxa"/>
            <w:vAlign w:val="center"/>
          </w:tcPr>
          <w:p w:rsidR="00EC0F55" w:rsidRDefault="00EC0F55" w:rsidP="0099295D">
            <w:pPr>
              <w:jc w:val="center"/>
              <w:rPr>
                <w:rFonts w:ascii="仿宋_GB2312" w:eastAsia="仿宋_GB2312"/>
                <w:szCs w:val="21"/>
              </w:rPr>
            </w:pPr>
            <w:r>
              <w:rPr>
                <w:rFonts w:ascii="仿宋_GB2312" w:eastAsia="仿宋_GB2312" w:hint="eastAsia"/>
                <w:szCs w:val="21"/>
              </w:rPr>
              <w:t>史芳</w:t>
            </w:r>
          </w:p>
        </w:tc>
        <w:tc>
          <w:tcPr>
            <w:tcW w:w="885" w:type="dxa"/>
            <w:vMerge/>
            <w:vAlign w:val="center"/>
          </w:tcPr>
          <w:p w:rsidR="00EC0F55" w:rsidRDefault="00EC0F55" w:rsidP="0099295D">
            <w:pPr>
              <w:jc w:val="center"/>
              <w:rPr>
                <w:rFonts w:ascii="仿宋_GB2312" w:eastAsia="仿宋_GB2312"/>
                <w:szCs w:val="21"/>
              </w:rPr>
            </w:pPr>
          </w:p>
        </w:tc>
        <w:tc>
          <w:tcPr>
            <w:tcW w:w="2130" w:type="dxa"/>
            <w:vAlign w:val="center"/>
          </w:tcPr>
          <w:p w:rsidR="00EC0F55" w:rsidRDefault="00EC0F55" w:rsidP="0099295D">
            <w:pPr>
              <w:ind w:rightChars="329" w:right="636"/>
              <w:jc w:val="center"/>
              <w:rPr>
                <w:rFonts w:ascii="仿宋_GB2312" w:eastAsia="仿宋_GB2312"/>
                <w:szCs w:val="21"/>
              </w:rPr>
            </w:pPr>
            <w:r>
              <w:rPr>
                <w:rFonts w:ascii="仿宋_GB2312" w:eastAsia="仿宋_GB2312" w:hint="eastAsia"/>
                <w:szCs w:val="21"/>
              </w:rPr>
              <w:t>32-41</w:t>
            </w:r>
          </w:p>
        </w:tc>
        <w:tc>
          <w:tcPr>
            <w:tcW w:w="2475" w:type="dxa"/>
            <w:vAlign w:val="center"/>
          </w:tcPr>
          <w:p w:rsidR="00EC0F55" w:rsidRDefault="00EC0F55" w:rsidP="0099295D">
            <w:pPr>
              <w:ind w:rightChars="329" w:right="636"/>
              <w:jc w:val="center"/>
              <w:rPr>
                <w:rFonts w:ascii="仿宋_GB2312" w:eastAsia="仿宋_GB2312"/>
                <w:szCs w:val="21"/>
              </w:rPr>
            </w:pPr>
            <w:r>
              <w:rPr>
                <w:rFonts w:ascii="仿宋_GB2312" w:eastAsia="仿宋_GB2312" w:hint="eastAsia"/>
                <w:szCs w:val="21"/>
              </w:rPr>
              <w:t xml:space="preserve">       18691317222</w:t>
            </w:r>
          </w:p>
        </w:tc>
        <w:tc>
          <w:tcPr>
            <w:tcW w:w="2189" w:type="dxa"/>
            <w:vAlign w:val="center"/>
          </w:tcPr>
          <w:p w:rsidR="00EC0F55" w:rsidRDefault="00EC0F55" w:rsidP="00C165A4">
            <w:pPr>
              <w:ind w:rightChars="329" w:right="636"/>
              <w:jc w:val="right"/>
              <w:rPr>
                <w:rFonts w:ascii="仿宋_GB2312" w:eastAsia="仿宋_GB2312"/>
                <w:szCs w:val="21"/>
              </w:rPr>
            </w:pPr>
            <w:r>
              <w:rPr>
                <w:rFonts w:ascii="仿宋_GB2312" w:eastAsia="仿宋_GB2312" w:hint="eastAsia"/>
                <w:szCs w:val="21"/>
              </w:rPr>
              <w:t>2578492701</w:t>
            </w:r>
          </w:p>
        </w:tc>
      </w:tr>
      <w:tr w:rsidR="00EC0F55" w:rsidTr="0099295D">
        <w:trPr>
          <w:jc w:val="center"/>
        </w:trPr>
        <w:tc>
          <w:tcPr>
            <w:tcW w:w="1491" w:type="dxa"/>
            <w:vAlign w:val="center"/>
          </w:tcPr>
          <w:p w:rsidR="00EC0F55" w:rsidRDefault="00EC0F55" w:rsidP="0099295D">
            <w:pPr>
              <w:jc w:val="center"/>
              <w:rPr>
                <w:rFonts w:ascii="仿宋_GB2312" w:eastAsia="仿宋_GB2312"/>
                <w:szCs w:val="21"/>
              </w:rPr>
            </w:pPr>
            <w:r>
              <w:rPr>
                <w:rFonts w:ascii="仿宋_GB2312" w:eastAsia="仿宋_GB2312" w:hint="eastAsia"/>
                <w:szCs w:val="21"/>
              </w:rPr>
              <w:t>王晖</w:t>
            </w:r>
          </w:p>
        </w:tc>
        <w:tc>
          <w:tcPr>
            <w:tcW w:w="885" w:type="dxa"/>
            <w:vMerge w:val="restart"/>
            <w:vAlign w:val="center"/>
          </w:tcPr>
          <w:p w:rsidR="00EC0F55" w:rsidRDefault="00EC0F55" w:rsidP="0099295D">
            <w:pPr>
              <w:jc w:val="center"/>
              <w:rPr>
                <w:rFonts w:ascii="仿宋_GB2312" w:eastAsia="仿宋_GB2312"/>
                <w:szCs w:val="21"/>
              </w:rPr>
            </w:pPr>
            <w:r>
              <w:rPr>
                <w:rFonts w:ascii="仿宋_GB2312" w:eastAsia="仿宋_GB2312" w:hint="eastAsia"/>
                <w:szCs w:val="21"/>
              </w:rPr>
              <w:t>安全3162</w:t>
            </w:r>
          </w:p>
        </w:tc>
        <w:tc>
          <w:tcPr>
            <w:tcW w:w="2130" w:type="dxa"/>
            <w:vAlign w:val="center"/>
          </w:tcPr>
          <w:p w:rsidR="00EC0F55" w:rsidRDefault="00EC0F55" w:rsidP="0099295D">
            <w:pPr>
              <w:ind w:rightChars="329" w:right="636"/>
              <w:jc w:val="center"/>
              <w:rPr>
                <w:rFonts w:ascii="仿宋_GB2312" w:eastAsia="仿宋_GB2312"/>
                <w:szCs w:val="21"/>
              </w:rPr>
            </w:pPr>
            <w:r>
              <w:rPr>
                <w:rFonts w:ascii="仿宋_GB2312" w:eastAsia="仿宋_GB2312" w:hint="eastAsia"/>
                <w:szCs w:val="21"/>
              </w:rPr>
              <w:t>1-22</w:t>
            </w:r>
          </w:p>
        </w:tc>
        <w:tc>
          <w:tcPr>
            <w:tcW w:w="2475" w:type="dxa"/>
            <w:vAlign w:val="center"/>
          </w:tcPr>
          <w:p w:rsidR="00EC0F55" w:rsidRDefault="00EC0F55" w:rsidP="0099295D">
            <w:pPr>
              <w:ind w:rightChars="329" w:right="636"/>
              <w:jc w:val="center"/>
              <w:rPr>
                <w:rFonts w:ascii="仿宋_GB2312" w:eastAsia="仿宋_GB2312"/>
                <w:szCs w:val="21"/>
              </w:rPr>
            </w:pPr>
            <w:r>
              <w:rPr>
                <w:rFonts w:ascii="仿宋_GB2312" w:eastAsia="仿宋_GB2312" w:hint="eastAsia"/>
                <w:szCs w:val="21"/>
              </w:rPr>
              <w:t xml:space="preserve">       13991638857</w:t>
            </w:r>
          </w:p>
        </w:tc>
        <w:tc>
          <w:tcPr>
            <w:tcW w:w="2189" w:type="dxa"/>
            <w:vAlign w:val="center"/>
          </w:tcPr>
          <w:p w:rsidR="00EC0F55" w:rsidRDefault="00EC0F55" w:rsidP="0099295D">
            <w:pPr>
              <w:ind w:rightChars="329" w:right="636"/>
              <w:jc w:val="center"/>
              <w:rPr>
                <w:rFonts w:ascii="仿宋_GB2312" w:eastAsia="仿宋_GB2312"/>
                <w:szCs w:val="21"/>
              </w:rPr>
            </w:pPr>
            <w:r>
              <w:rPr>
                <w:rFonts w:ascii="仿宋_GB2312" w:eastAsia="仿宋_GB2312" w:hint="eastAsia"/>
                <w:szCs w:val="21"/>
              </w:rPr>
              <w:t xml:space="preserve">     1976099935</w:t>
            </w:r>
          </w:p>
        </w:tc>
      </w:tr>
      <w:tr w:rsidR="00EC0F55" w:rsidTr="0099295D">
        <w:trPr>
          <w:jc w:val="center"/>
        </w:trPr>
        <w:tc>
          <w:tcPr>
            <w:tcW w:w="1491" w:type="dxa"/>
            <w:vAlign w:val="center"/>
          </w:tcPr>
          <w:p w:rsidR="00EC0F55" w:rsidRDefault="00EC0F55" w:rsidP="0099295D">
            <w:pPr>
              <w:jc w:val="center"/>
              <w:rPr>
                <w:rFonts w:ascii="仿宋_GB2312" w:eastAsia="仿宋_GB2312"/>
                <w:szCs w:val="21"/>
              </w:rPr>
            </w:pPr>
            <w:r>
              <w:rPr>
                <w:rFonts w:ascii="仿宋_GB2312" w:eastAsia="仿宋_GB2312" w:hint="eastAsia"/>
                <w:szCs w:val="21"/>
              </w:rPr>
              <w:t>常瑶</w:t>
            </w:r>
          </w:p>
        </w:tc>
        <w:tc>
          <w:tcPr>
            <w:tcW w:w="885" w:type="dxa"/>
            <w:vMerge/>
            <w:vAlign w:val="center"/>
          </w:tcPr>
          <w:p w:rsidR="00EC0F55" w:rsidRDefault="00EC0F55" w:rsidP="0099295D">
            <w:pPr>
              <w:jc w:val="center"/>
              <w:rPr>
                <w:rFonts w:ascii="仿宋_GB2312" w:eastAsia="仿宋_GB2312"/>
                <w:szCs w:val="21"/>
              </w:rPr>
            </w:pPr>
          </w:p>
        </w:tc>
        <w:tc>
          <w:tcPr>
            <w:tcW w:w="2130" w:type="dxa"/>
            <w:vAlign w:val="center"/>
          </w:tcPr>
          <w:p w:rsidR="00EC0F55" w:rsidRDefault="00EC0F55" w:rsidP="0099295D">
            <w:pPr>
              <w:ind w:rightChars="329" w:right="636"/>
              <w:jc w:val="center"/>
              <w:rPr>
                <w:rFonts w:ascii="仿宋_GB2312" w:eastAsia="仿宋_GB2312"/>
                <w:szCs w:val="21"/>
              </w:rPr>
            </w:pPr>
            <w:r>
              <w:rPr>
                <w:rFonts w:ascii="仿宋_GB2312" w:eastAsia="仿宋_GB2312" w:hint="eastAsia"/>
                <w:szCs w:val="21"/>
              </w:rPr>
              <w:t>23-43</w:t>
            </w:r>
          </w:p>
        </w:tc>
        <w:tc>
          <w:tcPr>
            <w:tcW w:w="2475" w:type="dxa"/>
            <w:vAlign w:val="center"/>
          </w:tcPr>
          <w:p w:rsidR="00EC0F55" w:rsidRDefault="00EC0F55" w:rsidP="0099295D">
            <w:pPr>
              <w:ind w:rightChars="329" w:right="636"/>
              <w:jc w:val="center"/>
              <w:rPr>
                <w:rFonts w:ascii="仿宋_GB2312" w:eastAsia="仿宋_GB2312"/>
                <w:szCs w:val="21"/>
              </w:rPr>
            </w:pPr>
            <w:r>
              <w:rPr>
                <w:rFonts w:ascii="仿宋_GB2312" w:eastAsia="仿宋_GB2312" w:hint="eastAsia"/>
                <w:szCs w:val="21"/>
              </w:rPr>
              <w:t xml:space="preserve">       13759654229</w:t>
            </w:r>
          </w:p>
        </w:tc>
        <w:tc>
          <w:tcPr>
            <w:tcW w:w="2189" w:type="dxa"/>
            <w:vAlign w:val="center"/>
          </w:tcPr>
          <w:p w:rsidR="00EC0F55" w:rsidRDefault="003B6EBB" w:rsidP="0099295D">
            <w:pPr>
              <w:ind w:rightChars="329" w:right="636"/>
              <w:jc w:val="center"/>
              <w:rPr>
                <w:rFonts w:ascii="仿宋_GB2312" w:eastAsia="仿宋_GB2312"/>
                <w:szCs w:val="21"/>
              </w:rPr>
            </w:pPr>
            <w:r>
              <w:rPr>
                <w:rFonts w:ascii="仿宋_GB2312" w:eastAsia="仿宋_GB2312" w:hint="eastAsia"/>
                <w:szCs w:val="21"/>
              </w:rPr>
              <w:t xml:space="preserve">   </w:t>
            </w:r>
            <w:r w:rsidR="00C165A4">
              <w:rPr>
                <w:rFonts w:ascii="仿宋_GB2312" w:eastAsia="仿宋_GB2312" w:hint="eastAsia"/>
                <w:szCs w:val="21"/>
              </w:rPr>
              <w:t xml:space="preserve">  </w:t>
            </w:r>
            <w:r w:rsidR="00EC0F55" w:rsidRPr="003B6EBB">
              <w:rPr>
                <w:rFonts w:ascii="仿宋_GB2312" w:eastAsia="仿宋_GB2312" w:hint="eastAsia"/>
                <w:szCs w:val="21"/>
              </w:rPr>
              <w:t>1360813862</w:t>
            </w:r>
          </w:p>
        </w:tc>
      </w:tr>
    </w:tbl>
    <w:p w:rsidR="00EC0F55" w:rsidRDefault="00EC0F55" w:rsidP="00EC0F55">
      <w:pPr>
        <w:rPr>
          <w:rFonts w:ascii="仿宋_GB2312" w:eastAsia="仿宋_GB2312"/>
          <w:b/>
          <w:szCs w:val="21"/>
        </w:rPr>
      </w:pPr>
    </w:p>
    <w:p w:rsidR="00EC0F55" w:rsidRPr="00852995" w:rsidRDefault="0099427B" w:rsidP="0099427B">
      <w:pPr>
        <w:ind w:rightChars="329" w:right="636"/>
        <w:rPr>
          <w:rFonts w:ascii="仿宋_GB2312" w:eastAsia="仿宋_GB2312"/>
          <w:b/>
          <w:sz w:val="30"/>
          <w:szCs w:val="30"/>
        </w:rPr>
      </w:pPr>
      <w:r>
        <w:rPr>
          <w:rFonts w:ascii="仿宋_GB2312" w:eastAsia="仿宋_GB2312" w:hint="eastAsia"/>
          <w:b/>
          <w:sz w:val="30"/>
          <w:szCs w:val="30"/>
        </w:rPr>
        <w:t>六、</w:t>
      </w:r>
      <w:r w:rsidR="00EC0F55">
        <w:rPr>
          <w:rFonts w:ascii="仿宋_GB2312" w:eastAsia="仿宋_GB2312" w:hint="eastAsia"/>
          <w:b/>
          <w:sz w:val="30"/>
          <w:szCs w:val="30"/>
        </w:rPr>
        <w:t>实习主要内容</w:t>
      </w:r>
    </w:p>
    <w:tbl>
      <w:tblPr>
        <w:tblpPr w:leftFromText="180" w:rightFromText="180" w:vertAnchor="text" w:horzAnchor="margin" w:tblpY="149"/>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7750"/>
      </w:tblGrid>
      <w:tr w:rsidR="00EC0F55" w:rsidTr="0099295D">
        <w:trPr>
          <w:trHeight w:val="983"/>
        </w:trPr>
        <w:tc>
          <w:tcPr>
            <w:tcW w:w="1381" w:type="dxa"/>
            <w:vMerge w:val="restart"/>
            <w:vAlign w:val="center"/>
          </w:tcPr>
          <w:p w:rsidR="00EC0F55" w:rsidRDefault="00EC0F55" w:rsidP="0099295D">
            <w:pPr>
              <w:jc w:val="center"/>
              <w:rPr>
                <w:rFonts w:ascii="仿宋_GB2312" w:eastAsia="仿宋_GB2312"/>
                <w:b/>
                <w:szCs w:val="21"/>
              </w:rPr>
            </w:pPr>
            <w:r>
              <w:rPr>
                <w:rFonts w:ascii="仿宋_GB2312" w:eastAsia="仿宋_GB2312" w:hint="eastAsia"/>
                <w:b/>
                <w:szCs w:val="21"/>
              </w:rPr>
              <w:t>实习内容</w:t>
            </w:r>
          </w:p>
        </w:tc>
        <w:tc>
          <w:tcPr>
            <w:tcW w:w="7750" w:type="dxa"/>
            <w:vAlign w:val="center"/>
          </w:tcPr>
          <w:p w:rsidR="00EC0F55" w:rsidRDefault="00EC0F55" w:rsidP="0099295D">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 xml:space="preserve">明确本部门安全防范职责，在思想上高度重视安全责任，认真落实公司各项安全规章管理制度，确保本部门顺利实行安全生产工作。　　　　　　　</w:t>
            </w:r>
          </w:p>
        </w:tc>
      </w:tr>
      <w:tr w:rsidR="00EC0F55" w:rsidTr="0099295D">
        <w:trPr>
          <w:trHeight w:val="850"/>
        </w:trPr>
        <w:tc>
          <w:tcPr>
            <w:tcW w:w="1381" w:type="dxa"/>
            <w:vMerge/>
            <w:vAlign w:val="center"/>
          </w:tcPr>
          <w:p w:rsidR="00EC0F55" w:rsidRDefault="00EC0F55" w:rsidP="0099295D">
            <w:pPr>
              <w:jc w:val="center"/>
              <w:rPr>
                <w:rFonts w:ascii="仿宋_GB2312" w:eastAsia="仿宋_GB2312"/>
                <w:b/>
                <w:szCs w:val="21"/>
              </w:rPr>
            </w:pPr>
          </w:p>
        </w:tc>
        <w:tc>
          <w:tcPr>
            <w:tcW w:w="7750" w:type="dxa"/>
            <w:vAlign w:val="center"/>
          </w:tcPr>
          <w:p w:rsidR="00EC0F55" w:rsidRDefault="00EC0F55" w:rsidP="0099295D">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加强日常安全管理，参与编制事故应急救援和演练工作，特别在重大节日、重大假期。</w:t>
            </w:r>
          </w:p>
        </w:tc>
      </w:tr>
      <w:tr w:rsidR="00EC0F55" w:rsidTr="0099295D">
        <w:trPr>
          <w:trHeight w:val="422"/>
        </w:trPr>
        <w:tc>
          <w:tcPr>
            <w:tcW w:w="1381" w:type="dxa"/>
            <w:vMerge/>
            <w:vAlign w:val="center"/>
          </w:tcPr>
          <w:p w:rsidR="00EC0F55" w:rsidRDefault="00EC0F55" w:rsidP="0099295D">
            <w:pPr>
              <w:jc w:val="center"/>
              <w:rPr>
                <w:rFonts w:ascii="仿宋_GB2312" w:eastAsia="仿宋_GB2312"/>
                <w:b/>
                <w:szCs w:val="21"/>
              </w:rPr>
            </w:pPr>
          </w:p>
        </w:tc>
        <w:tc>
          <w:tcPr>
            <w:tcW w:w="7750" w:type="dxa"/>
            <w:vAlign w:val="center"/>
          </w:tcPr>
          <w:p w:rsidR="00EC0F55" w:rsidRDefault="00EC0F55" w:rsidP="0099295D">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检查，消除安全隐患，做到责任、组织、制度、防范措施四落实。</w:t>
            </w:r>
          </w:p>
        </w:tc>
      </w:tr>
      <w:tr w:rsidR="00EC0F55" w:rsidTr="0099295D">
        <w:trPr>
          <w:trHeight w:val="563"/>
        </w:trPr>
        <w:tc>
          <w:tcPr>
            <w:tcW w:w="1381" w:type="dxa"/>
            <w:vMerge/>
            <w:vAlign w:val="center"/>
          </w:tcPr>
          <w:p w:rsidR="00EC0F55" w:rsidRDefault="00EC0F55" w:rsidP="0099295D">
            <w:pPr>
              <w:jc w:val="center"/>
              <w:rPr>
                <w:rFonts w:ascii="仿宋_GB2312" w:eastAsia="仿宋_GB2312"/>
                <w:b/>
                <w:szCs w:val="21"/>
              </w:rPr>
            </w:pPr>
          </w:p>
        </w:tc>
        <w:tc>
          <w:tcPr>
            <w:tcW w:w="7750" w:type="dxa"/>
            <w:vAlign w:val="center"/>
          </w:tcPr>
          <w:p w:rsidR="00EC0F55" w:rsidRDefault="00EC0F55" w:rsidP="0099295D">
            <w:pPr>
              <w:rPr>
                <w:rFonts w:ascii="仿宋_GB2312" w:eastAsia="仿宋_GB2312" w:hAnsi="宋体"/>
                <w:sz w:val="24"/>
              </w:rPr>
            </w:pPr>
            <w:r>
              <w:rPr>
                <w:rFonts w:ascii="仿宋_GB2312" w:eastAsia="仿宋_GB2312" w:hAnsi="宋体"/>
                <w:sz w:val="24"/>
              </w:rPr>
              <w:t>加强对部门人员工有关安全教育，全面履行安全职责，确保员工无违法犯罪。</w:t>
            </w:r>
          </w:p>
        </w:tc>
      </w:tr>
      <w:tr w:rsidR="00EC0F55" w:rsidTr="0099295D">
        <w:trPr>
          <w:trHeight w:val="654"/>
        </w:trPr>
        <w:tc>
          <w:tcPr>
            <w:tcW w:w="1381" w:type="dxa"/>
            <w:vMerge/>
            <w:vAlign w:val="center"/>
          </w:tcPr>
          <w:p w:rsidR="00EC0F55" w:rsidRDefault="00EC0F55" w:rsidP="0099295D">
            <w:pPr>
              <w:jc w:val="center"/>
              <w:rPr>
                <w:rFonts w:ascii="仿宋_GB2312" w:eastAsia="仿宋_GB2312"/>
                <w:b/>
                <w:szCs w:val="21"/>
              </w:rPr>
            </w:pPr>
          </w:p>
        </w:tc>
        <w:tc>
          <w:tcPr>
            <w:tcW w:w="7750" w:type="dxa"/>
            <w:vAlign w:val="center"/>
          </w:tcPr>
          <w:p w:rsidR="00EC0F55" w:rsidRDefault="00EC0F55" w:rsidP="0099295D">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积极开展创建</w:t>
            </w:r>
            <w:r>
              <w:rPr>
                <w:rFonts w:ascii="仿宋_GB2312" w:eastAsia="仿宋_GB2312" w:cs="Times New Roman"/>
                <w:kern w:val="2"/>
              </w:rPr>
              <w:t>“</w:t>
            </w:r>
            <w:r>
              <w:rPr>
                <w:rFonts w:ascii="仿宋_GB2312" w:eastAsia="仿宋_GB2312" w:cs="Times New Roman"/>
                <w:kern w:val="2"/>
              </w:rPr>
              <w:t>文明施工</w:t>
            </w:r>
            <w:r>
              <w:rPr>
                <w:rFonts w:ascii="仿宋_GB2312" w:eastAsia="仿宋_GB2312" w:cs="Times New Roman"/>
                <w:kern w:val="2"/>
              </w:rPr>
              <w:t>”</w:t>
            </w:r>
            <w:r>
              <w:rPr>
                <w:rFonts w:ascii="仿宋_GB2312" w:eastAsia="仿宋_GB2312" w:cs="Times New Roman"/>
                <w:kern w:val="2"/>
              </w:rPr>
              <w:t>活动的宣传，使人人知晓创建活动和积极参加。</w:t>
            </w:r>
          </w:p>
        </w:tc>
      </w:tr>
      <w:tr w:rsidR="00EC0F55" w:rsidTr="0099295D">
        <w:trPr>
          <w:trHeight w:val="1049"/>
        </w:trPr>
        <w:tc>
          <w:tcPr>
            <w:tcW w:w="1381" w:type="dxa"/>
            <w:vMerge/>
            <w:vAlign w:val="center"/>
          </w:tcPr>
          <w:p w:rsidR="00EC0F55" w:rsidRDefault="00EC0F55" w:rsidP="0099295D">
            <w:pPr>
              <w:jc w:val="center"/>
              <w:rPr>
                <w:rFonts w:ascii="仿宋_GB2312" w:eastAsia="仿宋_GB2312"/>
                <w:b/>
                <w:szCs w:val="21"/>
              </w:rPr>
            </w:pPr>
          </w:p>
        </w:tc>
        <w:tc>
          <w:tcPr>
            <w:tcW w:w="7750" w:type="dxa"/>
            <w:vAlign w:val="center"/>
          </w:tcPr>
          <w:p w:rsidR="00EC0F55" w:rsidRDefault="00EC0F55" w:rsidP="0099295D">
            <w:pPr>
              <w:rPr>
                <w:rFonts w:ascii="仿宋_GB2312" w:eastAsia="仿宋_GB2312" w:hAnsi="宋体"/>
                <w:sz w:val="24"/>
              </w:rPr>
            </w:pPr>
            <w:r>
              <w:rPr>
                <w:rFonts w:ascii="仿宋_GB2312" w:eastAsia="仿宋_GB2312" w:hAnsi="宋体"/>
                <w:sz w:val="24"/>
              </w:rPr>
              <w:t>负责跟班中的安全生产隐患的排查治理，落实现场管理中存在各项</w:t>
            </w:r>
          </w:p>
          <w:p w:rsidR="00EC0F55" w:rsidRDefault="00EC0F55" w:rsidP="0099295D">
            <w:pPr>
              <w:rPr>
                <w:rFonts w:ascii="仿宋_GB2312" w:eastAsia="仿宋_GB2312" w:hAnsi="宋体"/>
                <w:sz w:val="24"/>
              </w:rPr>
            </w:pPr>
            <w:r>
              <w:rPr>
                <w:rFonts w:ascii="仿宋_GB2312" w:eastAsia="仿宋_GB2312" w:hAnsi="宋体"/>
                <w:sz w:val="24"/>
              </w:rPr>
              <w:t>不安全因素的及时整改。</w:t>
            </w:r>
          </w:p>
        </w:tc>
      </w:tr>
      <w:tr w:rsidR="00EC0F55" w:rsidTr="0099295D">
        <w:trPr>
          <w:trHeight w:val="1129"/>
        </w:trPr>
        <w:tc>
          <w:tcPr>
            <w:tcW w:w="1381" w:type="dxa"/>
            <w:vMerge/>
            <w:vAlign w:val="center"/>
          </w:tcPr>
          <w:p w:rsidR="00EC0F55" w:rsidRDefault="00EC0F55" w:rsidP="0099295D">
            <w:pPr>
              <w:jc w:val="center"/>
              <w:rPr>
                <w:rFonts w:ascii="仿宋_GB2312" w:eastAsia="仿宋_GB2312"/>
                <w:b/>
                <w:szCs w:val="21"/>
              </w:rPr>
            </w:pPr>
          </w:p>
        </w:tc>
        <w:tc>
          <w:tcPr>
            <w:tcW w:w="7750" w:type="dxa"/>
            <w:vAlign w:val="center"/>
          </w:tcPr>
          <w:p w:rsidR="00EC0F55" w:rsidRDefault="00EC0F55" w:rsidP="0099295D">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带动全员参与安全工作，充分发挥群众安全员(群安员)的作用，积极开展群安员活动</w:t>
            </w:r>
          </w:p>
        </w:tc>
      </w:tr>
    </w:tbl>
    <w:p w:rsidR="00EC0F55" w:rsidRDefault="00EC0F55" w:rsidP="00EC0F55">
      <w:pPr>
        <w:ind w:rightChars="329" w:right="636"/>
        <w:rPr>
          <w:rFonts w:ascii="仿宋_GB2312" w:eastAsia="仿宋_GB2312"/>
          <w:b/>
          <w:sz w:val="30"/>
          <w:szCs w:val="30"/>
        </w:rPr>
      </w:pPr>
    </w:p>
    <w:p w:rsidR="00EC0F55" w:rsidRDefault="0099427B" w:rsidP="00EC0F55">
      <w:pPr>
        <w:ind w:rightChars="329" w:right="636"/>
        <w:rPr>
          <w:rFonts w:ascii="仿宋_GB2312" w:eastAsia="仿宋_GB2312"/>
          <w:b/>
          <w:sz w:val="30"/>
          <w:szCs w:val="30"/>
        </w:rPr>
      </w:pPr>
      <w:r>
        <w:rPr>
          <w:rFonts w:ascii="Calibri" w:eastAsia="仿宋_GB2312" w:hAnsi="Calibri" w:hint="eastAsia"/>
          <w:b/>
          <w:sz w:val="30"/>
          <w:szCs w:val="30"/>
        </w:rPr>
        <w:t>七</w:t>
      </w:r>
      <w:r w:rsidR="00EC0F55">
        <w:rPr>
          <w:rFonts w:ascii="Calibri" w:eastAsia="仿宋_GB2312" w:hAnsi="Calibri" w:hint="eastAsia"/>
          <w:b/>
          <w:sz w:val="30"/>
          <w:szCs w:val="30"/>
        </w:rPr>
        <w:t>、</w:t>
      </w:r>
      <w:r w:rsidR="00EC0F55">
        <w:rPr>
          <w:rFonts w:ascii="仿宋_GB2312" w:eastAsia="仿宋_GB2312" w:hint="eastAsia"/>
          <w:b/>
          <w:sz w:val="30"/>
          <w:szCs w:val="30"/>
        </w:rPr>
        <w:t>资料上交时间安排：</w:t>
      </w:r>
    </w:p>
    <w:tbl>
      <w:tblPr>
        <w:tblStyle w:val="a5"/>
        <w:tblW w:w="7956" w:type="dxa"/>
        <w:jc w:val="center"/>
        <w:tblLayout w:type="fixed"/>
        <w:tblLook w:val="04A0"/>
      </w:tblPr>
      <w:tblGrid>
        <w:gridCol w:w="1442"/>
        <w:gridCol w:w="4356"/>
        <w:gridCol w:w="2158"/>
      </w:tblGrid>
      <w:tr w:rsidR="00EC0F55" w:rsidTr="0099295D">
        <w:trPr>
          <w:trHeight w:val="391"/>
          <w:jc w:val="center"/>
        </w:trPr>
        <w:tc>
          <w:tcPr>
            <w:tcW w:w="5798" w:type="dxa"/>
            <w:gridSpan w:val="2"/>
          </w:tcPr>
          <w:p w:rsidR="00EC0F55" w:rsidRDefault="00EC0F55" w:rsidP="0099295D">
            <w:pPr>
              <w:jc w:val="center"/>
              <w:rPr>
                <w:rFonts w:ascii="仿宋_GB2312" w:eastAsia="仿宋_GB2312" w:hAnsi="Times New Roman" w:cs="Times New Roman"/>
                <w:b/>
                <w:szCs w:val="21"/>
              </w:rPr>
            </w:pPr>
            <w:r>
              <w:rPr>
                <w:rFonts w:ascii="仿宋_GB2312" w:eastAsia="仿宋_GB2312" w:hAnsi="Times New Roman" w:cs="Times New Roman" w:hint="eastAsia"/>
                <w:b/>
                <w:szCs w:val="21"/>
              </w:rPr>
              <w:t>内   容</w:t>
            </w:r>
          </w:p>
        </w:tc>
        <w:tc>
          <w:tcPr>
            <w:tcW w:w="2158" w:type="dxa"/>
            <w:vAlign w:val="center"/>
          </w:tcPr>
          <w:p w:rsidR="00EC0F55" w:rsidRDefault="00EC0F55" w:rsidP="0099295D">
            <w:pPr>
              <w:jc w:val="center"/>
              <w:rPr>
                <w:rFonts w:ascii="仿宋_GB2312" w:eastAsia="仿宋_GB2312" w:hAnsi="Times New Roman" w:cs="Times New Roman"/>
                <w:b/>
                <w:szCs w:val="21"/>
              </w:rPr>
            </w:pPr>
            <w:r>
              <w:rPr>
                <w:rFonts w:ascii="仿宋_GB2312" w:eastAsia="仿宋_GB2312" w:hAnsi="Times New Roman" w:cs="Times New Roman" w:hint="eastAsia"/>
                <w:b/>
                <w:szCs w:val="21"/>
              </w:rPr>
              <w:t>时   间</w:t>
            </w:r>
          </w:p>
        </w:tc>
      </w:tr>
      <w:tr w:rsidR="00EC0F55" w:rsidTr="0099295D">
        <w:trPr>
          <w:trHeight w:val="503"/>
          <w:jc w:val="center"/>
        </w:trPr>
        <w:tc>
          <w:tcPr>
            <w:tcW w:w="5798" w:type="dxa"/>
            <w:gridSpan w:val="2"/>
            <w:vAlign w:val="center"/>
          </w:tcPr>
          <w:p w:rsidR="00EC0F55" w:rsidRDefault="00EC0F55" w:rsidP="0099295D">
            <w:pPr>
              <w:jc w:val="center"/>
              <w:rPr>
                <w:rFonts w:ascii="仿宋_GB2312" w:eastAsia="仿宋_GB2312" w:hAnsi="Times New Roman" w:cs="Times New Roman"/>
                <w:szCs w:val="21"/>
              </w:rPr>
            </w:pPr>
            <w:r>
              <w:rPr>
                <w:rFonts w:ascii="仿宋_GB2312" w:eastAsia="仿宋_GB2312" w:hAnsi="Times New Roman" w:cs="Times New Roman" w:hint="eastAsia"/>
                <w:szCs w:val="21"/>
              </w:rPr>
              <w:t>指导教师安排；分发顶岗实习任务书指导书</w:t>
            </w:r>
          </w:p>
        </w:tc>
        <w:tc>
          <w:tcPr>
            <w:tcW w:w="2158" w:type="dxa"/>
            <w:vAlign w:val="center"/>
          </w:tcPr>
          <w:p w:rsidR="00EC0F55" w:rsidRDefault="00EC0F55" w:rsidP="0099295D">
            <w:pPr>
              <w:jc w:val="center"/>
              <w:rPr>
                <w:rFonts w:ascii="仿宋_GB2312" w:eastAsia="仿宋_GB2312" w:hAnsi="Times New Roman" w:cs="Times New Roman"/>
                <w:szCs w:val="21"/>
              </w:rPr>
            </w:pPr>
            <w:r>
              <w:rPr>
                <w:rFonts w:ascii="仿宋_GB2312" w:eastAsia="仿宋_GB2312" w:hAnsi="Times New Roman" w:cs="Times New Roman" w:hint="eastAsia"/>
                <w:szCs w:val="21"/>
              </w:rPr>
              <w:t>2018年6月</w:t>
            </w:r>
          </w:p>
        </w:tc>
      </w:tr>
      <w:tr w:rsidR="00EC0F55" w:rsidTr="0099295D">
        <w:trPr>
          <w:trHeight w:val="410"/>
          <w:jc w:val="center"/>
        </w:trPr>
        <w:tc>
          <w:tcPr>
            <w:tcW w:w="1442" w:type="dxa"/>
            <w:vAlign w:val="center"/>
          </w:tcPr>
          <w:p w:rsidR="00EC0F55" w:rsidRDefault="00EC0F55" w:rsidP="0099295D">
            <w:pPr>
              <w:jc w:val="center"/>
              <w:rPr>
                <w:rFonts w:ascii="仿宋_GB2312" w:eastAsia="仿宋_GB2312" w:hAnsi="Times New Roman" w:cs="Times New Roman"/>
                <w:szCs w:val="21"/>
              </w:rPr>
            </w:pPr>
            <w:r>
              <w:rPr>
                <w:rFonts w:ascii="仿宋_GB2312" w:eastAsia="仿宋_GB2312" w:hAnsi="Times New Roman" w:cs="Times New Roman" w:hint="eastAsia"/>
                <w:szCs w:val="21"/>
              </w:rPr>
              <w:t>顶岗实习资料</w:t>
            </w:r>
          </w:p>
        </w:tc>
        <w:tc>
          <w:tcPr>
            <w:tcW w:w="4356" w:type="dxa"/>
            <w:vAlign w:val="center"/>
          </w:tcPr>
          <w:p w:rsidR="00EC0F55" w:rsidRDefault="0099427B" w:rsidP="0099427B">
            <w:pPr>
              <w:rPr>
                <w:rFonts w:ascii="仿宋_GB2312" w:eastAsia="仿宋_GB2312" w:hAnsi="Times New Roman" w:cs="Times New Roman"/>
                <w:szCs w:val="21"/>
              </w:rPr>
            </w:pPr>
            <w:r>
              <w:rPr>
                <w:rFonts w:ascii="仿宋_GB2312" w:eastAsia="仿宋_GB2312" w:hAnsi="Times New Roman" w:cs="Times New Roman" w:hint="eastAsia"/>
                <w:szCs w:val="21"/>
              </w:rPr>
              <w:t>顶岗实习资料</w:t>
            </w:r>
            <w:r w:rsidR="00EC0F55">
              <w:rPr>
                <w:rFonts w:ascii="仿宋_GB2312" w:eastAsia="仿宋_GB2312" w:hAnsi="Times New Roman" w:cs="Times New Roman" w:hint="eastAsia"/>
                <w:szCs w:val="21"/>
              </w:rPr>
              <w:t>按顺序</w:t>
            </w:r>
            <w:r>
              <w:rPr>
                <w:rFonts w:ascii="仿宋_GB2312" w:eastAsia="仿宋_GB2312" w:hAnsi="Times New Roman" w:cs="Times New Roman" w:hint="eastAsia"/>
                <w:szCs w:val="21"/>
              </w:rPr>
              <w:t>装订</w:t>
            </w:r>
            <w:r w:rsidR="00EC0F55">
              <w:rPr>
                <w:rFonts w:ascii="仿宋_GB2312" w:eastAsia="仿宋_GB2312" w:hAnsi="Times New Roman" w:cs="Times New Roman" w:hint="eastAsia"/>
                <w:szCs w:val="21"/>
              </w:rPr>
              <w:t>，纸质版全部装订好，并附上统一蓝色封面，上交指导教师（可邮寄：邮编714000，陕西铁路工程职业技术学院管理工程系监理教研室  xxx老师）</w:t>
            </w:r>
          </w:p>
        </w:tc>
        <w:tc>
          <w:tcPr>
            <w:tcW w:w="2158" w:type="dxa"/>
            <w:vAlign w:val="center"/>
          </w:tcPr>
          <w:p w:rsidR="00EC0F55" w:rsidRDefault="00EC0F55" w:rsidP="0099295D">
            <w:pPr>
              <w:jc w:val="center"/>
              <w:rPr>
                <w:rFonts w:ascii="仿宋_GB2312" w:eastAsia="仿宋_GB2312" w:hAnsi="Times New Roman" w:cs="Times New Roman"/>
                <w:szCs w:val="21"/>
              </w:rPr>
            </w:pPr>
            <w:r>
              <w:rPr>
                <w:rFonts w:ascii="仿宋_GB2312" w:eastAsia="仿宋_GB2312" w:hAnsi="Times New Roman" w:cs="Times New Roman" w:hint="eastAsia"/>
                <w:szCs w:val="21"/>
              </w:rPr>
              <w:t>2019年6月5日之前</w:t>
            </w:r>
          </w:p>
        </w:tc>
      </w:tr>
    </w:tbl>
    <w:p w:rsidR="00EC0F55" w:rsidRDefault="00EC0F55" w:rsidP="00EC0F55">
      <w:pPr>
        <w:spacing w:line="360" w:lineRule="auto"/>
        <w:ind w:rightChars="329" w:right="636"/>
        <w:rPr>
          <w:rFonts w:ascii="仿宋_GB2312" w:eastAsia="仿宋_GB2312"/>
          <w:sz w:val="24"/>
        </w:rPr>
      </w:pPr>
    </w:p>
    <w:p w:rsidR="00EC0F55" w:rsidRDefault="00EC0F55" w:rsidP="00EC0F55">
      <w:pPr>
        <w:spacing w:line="360" w:lineRule="auto"/>
        <w:ind w:rightChars="329" w:right="636"/>
        <w:jc w:val="center"/>
        <w:rPr>
          <w:rFonts w:ascii="仿宋_GB2312" w:eastAsia="仿宋_GB2312"/>
          <w:sz w:val="24"/>
        </w:rPr>
      </w:pPr>
      <w:r>
        <w:rPr>
          <w:rFonts w:ascii="仿宋_GB2312" w:eastAsia="仿宋_GB2312" w:hint="eastAsia"/>
          <w:sz w:val="24"/>
        </w:rPr>
        <w:t xml:space="preserve">                                               编制人：史芳</w:t>
      </w:r>
    </w:p>
    <w:p w:rsidR="00EC0F55" w:rsidRDefault="00EC0F55" w:rsidP="00EC0F55">
      <w:pPr>
        <w:spacing w:line="360" w:lineRule="auto"/>
        <w:ind w:rightChars="329" w:right="636"/>
        <w:jc w:val="center"/>
        <w:rPr>
          <w:rFonts w:ascii="仿宋_GB2312" w:eastAsia="仿宋_GB2312"/>
          <w:sz w:val="24"/>
        </w:rPr>
      </w:pPr>
      <w:r>
        <w:rPr>
          <w:rFonts w:ascii="仿宋_GB2312" w:eastAsia="仿宋_GB2312" w:hint="eastAsia"/>
          <w:sz w:val="24"/>
        </w:rPr>
        <w:t xml:space="preserve">                                                 审核人：吴海光</w:t>
      </w:r>
    </w:p>
    <w:p w:rsidR="00EC0F55" w:rsidRDefault="00EC0F55" w:rsidP="00EC0F55">
      <w:pPr>
        <w:spacing w:line="360" w:lineRule="auto"/>
        <w:ind w:rightChars="329" w:right="636"/>
        <w:jc w:val="right"/>
        <w:rPr>
          <w:rFonts w:ascii="仿宋_GB2312" w:eastAsia="仿宋_GB2312"/>
          <w:sz w:val="24"/>
        </w:rPr>
      </w:pPr>
      <w:r>
        <w:rPr>
          <w:rFonts w:ascii="仿宋_GB2312" w:eastAsia="仿宋_GB2312" w:hint="eastAsia"/>
          <w:sz w:val="24"/>
        </w:rPr>
        <w:t>2018年6月</w:t>
      </w:r>
    </w:p>
    <w:p w:rsidR="00EC0F55" w:rsidRDefault="00EC0F55" w:rsidP="00EC0F55">
      <w:pPr>
        <w:rPr>
          <w:rFonts w:ascii="仿宋_GB2312" w:eastAsia="仿宋_GB2312"/>
          <w:b/>
        </w:rPr>
      </w:pPr>
    </w:p>
    <w:p w:rsidR="00EC0F55" w:rsidRDefault="00EC0F55" w:rsidP="00EC0F55">
      <w:pPr>
        <w:rPr>
          <w:rFonts w:ascii="方正小标宋简体" w:eastAsia="方正小标宋简体"/>
          <w:bCs/>
          <w:sz w:val="36"/>
          <w:szCs w:val="36"/>
        </w:rPr>
        <w:sectPr w:rsidR="00EC0F55">
          <w:headerReference w:type="default" r:id="rId10"/>
          <w:pgSz w:w="11906" w:h="16838"/>
          <w:pgMar w:top="2098" w:right="1474" w:bottom="1985" w:left="1588" w:header="851" w:footer="992" w:gutter="0"/>
          <w:pgNumType w:fmt="numberInDash"/>
          <w:cols w:space="720"/>
          <w:docGrid w:type="linesAndChars" w:linePitch="291" w:charSpace="-3426"/>
        </w:sectPr>
      </w:pPr>
    </w:p>
    <w:p w:rsidR="00EC0F55" w:rsidRDefault="00EC0F55" w:rsidP="00EC0F55">
      <w:pPr>
        <w:spacing w:before="436"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附表一：陕西铁路工程职业技术学院</w:t>
      </w:r>
    </w:p>
    <w:p w:rsidR="00EC0F55" w:rsidRDefault="00EC0F55" w:rsidP="00EC0F55">
      <w:pPr>
        <w:spacing w:after="291" w:line="600" w:lineRule="exact"/>
        <w:jc w:val="center"/>
        <w:rPr>
          <w:rFonts w:ascii="方正小标宋简体" w:eastAsia="方正小标宋简体"/>
          <w:bCs/>
          <w:sz w:val="36"/>
          <w:szCs w:val="36"/>
        </w:rPr>
      </w:pPr>
      <w:bookmarkStart w:id="2" w:name="_Toc323169258"/>
      <w:bookmarkStart w:id="3" w:name="_Toc328472477"/>
      <w:r>
        <w:rPr>
          <w:rFonts w:ascii="方正小标宋简体" w:eastAsia="方正小标宋简体" w:hint="eastAsia"/>
          <w:bCs/>
          <w:sz w:val="36"/>
          <w:szCs w:val="36"/>
        </w:rPr>
        <w:t>学生顶岗实习综合考评表</w:t>
      </w:r>
      <w:bookmarkEnd w:id="2"/>
      <w:bookmarkEnd w:id="3"/>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6"/>
        <w:gridCol w:w="915"/>
        <w:gridCol w:w="14"/>
        <w:gridCol w:w="769"/>
        <w:gridCol w:w="805"/>
        <w:gridCol w:w="1861"/>
        <w:gridCol w:w="18"/>
        <w:gridCol w:w="134"/>
        <w:gridCol w:w="1396"/>
        <w:gridCol w:w="171"/>
        <w:gridCol w:w="1551"/>
      </w:tblGrid>
      <w:tr w:rsidR="00EC0F55" w:rsidTr="0099295D">
        <w:trPr>
          <w:trHeight w:val="573"/>
          <w:jc w:val="center"/>
        </w:trPr>
        <w:tc>
          <w:tcPr>
            <w:tcW w:w="926" w:type="dxa"/>
            <w:vAlign w:val="center"/>
          </w:tcPr>
          <w:p w:rsidR="00EC0F55" w:rsidRDefault="00EC0F55"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698" w:type="dxa"/>
            <w:gridSpan w:val="3"/>
            <w:vAlign w:val="center"/>
          </w:tcPr>
          <w:p w:rsidR="00EC0F55" w:rsidRDefault="00EC0F55" w:rsidP="0099295D">
            <w:pPr>
              <w:adjustRightInd w:val="0"/>
              <w:snapToGrid w:val="0"/>
              <w:spacing w:line="276" w:lineRule="auto"/>
              <w:jc w:val="center"/>
              <w:rPr>
                <w:rFonts w:ascii="楷体_GB2312" w:eastAsia="楷体_GB2312"/>
                <w:b/>
                <w:color w:val="000000"/>
                <w:sz w:val="24"/>
              </w:rPr>
            </w:pPr>
          </w:p>
        </w:tc>
        <w:tc>
          <w:tcPr>
            <w:tcW w:w="805" w:type="dxa"/>
            <w:vAlign w:val="center"/>
          </w:tcPr>
          <w:p w:rsidR="00EC0F55" w:rsidRDefault="00EC0F55"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013" w:type="dxa"/>
            <w:gridSpan w:val="3"/>
            <w:vAlign w:val="center"/>
          </w:tcPr>
          <w:p w:rsidR="00EC0F55" w:rsidRDefault="00EC0F55" w:rsidP="0099295D">
            <w:pPr>
              <w:adjustRightInd w:val="0"/>
              <w:snapToGrid w:val="0"/>
              <w:spacing w:line="276" w:lineRule="auto"/>
              <w:jc w:val="center"/>
              <w:rPr>
                <w:rFonts w:ascii="楷体_GB2312" w:eastAsia="楷体_GB2312"/>
                <w:b/>
                <w:color w:val="000000"/>
                <w:sz w:val="24"/>
              </w:rPr>
            </w:pPr>
          </w:p>
        </w:tc>
        <w:tc>
          <w:tcPr>
            <w:tcW w:w="1396" w:type="dxa"/>
            <w:vAlign w:val="center"/>
          </w:tcPr>
          <w:p w:rsidR="00EC0F55" w:rsidRDefault="00EC0F55"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1722" w:type="dxa"/>
            <w:gridSpan w:val="2"/>
            <w:vAlign w:val="center"/>
          </w:tcPr>
          <w:p w:rsidR="00EC0F55" w:rsidRDefault="00EC0F55" w:rsidP="0099295D">
            <w:pPr>
              <w:adjustRightInd w:val="0"/>
              <w:snapToGrid w:val="0"/>
              <w:spacing w:line="276" w:lineRule="auto"/>
              <w:jc w:val="center"/>
              <w:rPr>
                <w:rFonts w:ascii="楷体_GB2312" w:eastAsia="楷体_GB2312"/>
                <w:b/>
                <w:color w:val="000000"/>
                <w:sz w:val="24"/>
              </w:rPr>
            </w:pPr>
          </w:p>
        </w:tc>
      </w:tr>
      <w:tr w:rsidR="00EC0F55" w:rsidTr="0099295D">
        <w:trPr>
          <w:trHeight w:val="544"/>
          <w:jc w:val="center"/>
        </w:trPr>
        <w:tc>
          <w:tcPr>
            <w:tcW w:w="1855" w:type="dxa"/>
            <w:gridSpan w:val="3"/>
            <w:vAlign w:val="center"/>
          </w:tcPr>
          <w:p w:rsidR="00EC0F55" w:rsidRDefault="00EC0F55"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顶岗实习单位</w:t>
            </w:r>
          </w:p>
        </w:tc>
        <w:tc>
          <w:tcPr>
            <w:tcW w:w="6705" w:type="dxa"/>
            <w:gridSpan w:val="8"/>
            <w:vAlign w:val="center"/>
          </w:tcPr>
          <w:p w:rsidR="00EC0F55" w:rsidRDefault="00EC0F55" w:rsidP="0099295D">
            <w:pPr>
              <w:adjustRightInd w:val="0"/>
              <w:snapToGrid w:val="0"/>
              <w:spacing w:line="276" w:lineRule="auto"/>
              <w:jc w:val="center"/>
              <w:rPr>
                <w:rFonts w:ascii="楷体_GB2312" w:eastAsia="楷体_GB2312"/>
                <w:b/>
                <w:color w:val="000000"/>
                <w:sz w:val="24"/>
              </w:rPr>
            </w:pPr>
          </w:p>
        </w:tc>
      </w:tr>
      <w:tr w:rsidR="00EC0F55" w:rsidTr="0099295D">
        <w:trPr>
          <w:trHeight w:val="800"/>
          <w:jc w:val="center"/>
        </w:trPr>
        <w:tc>
          <w:tcPr>
            <w:tcW w:w="5308" w:type="dxa"/>
            <w:gridSpan w:val="7"/>
            <w:vAlign w:val="center"/>
          </w:tcPr>
          <w:p w:rsidR="00EC0F55" w:rsidRDefault="00EC0F55"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  评  点</w:t>
            </w:r>
          </w:p>
        </w:tc>
        <w:tc>
          <w:tcPr>
            <w:tcW w:w="3252" w:type="dxa"/>
            <w:gridSpan w:val="4"/>
            <w:vAlign w:val="center"/>
          </w:tcPr>
          <w:p w:rsidR="00EC0F55" w:rsidRDefault="00EC0F55" w:rsidP="0099295D">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  价  分</w:t>
            </w:r>
          </w:p>
        </w:tc>
      </w:tr>
      <w:tr w:rsidR="00EC0F55" w:rsidTr="0099295D">
        <w:trPr>
          <w:trHeight w:val="544"/>
          <w:jc w:val="center"/>
        </w:trPr>
        <w:tc>
          <w:tcPr>
            <w:tcW w:w="5308" w:type="dxa"/>
            <w:gridSpan w:val="7"/>
            <w:vAlign w:val="center"/>
          </w:tcPr>
          <w:p w:rsidR="00EC0F55" w:rsidRDefault="00EC0F55" w:rsidP="00FB6A22">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遵守规章制度    （10分）</w:t>
            </w:r>
          </w:p>
        </w:tc>
        <w:tc>
          <w:tcPr>
            <w:tcW w:w="3252" w:type="dxa"/>
            <w:gridSpan w:val="4"/>
            <w:vAlign w:val="center"/>
          </w:tcPr>
          <w:p w:rsidR="00EC0F55" w:rsidRDefault="00EC0F55" w:rsidP="0099295D">
            <w:pPr>
              <w:adjustRightInd w:val="0"/>
              <w:snapToGrid w:val="0"/>
              <w:spacing w:line="276" w:lineRule="auto"/>
              <w:jc w:val="center"/>
              <w:rPr>
                <w:rFonts w:ascii="楷体_GB2312" w:eastAsia="楷体_GB2312"/>
                <w:color w:val="000000"/>
                <w:sz w:val="24"/>
              </w:rPr>
            </w:pPr>
          </w:p>
        </w:tc>
      </w:tr>
      <w:tr w:rsidR="00EC0F55" w:rsidTr="0099295D">
        <w:trPr>
          <w:trHeight w:val="544"/>
          <w:jc w:val="center"/>
        </w:trPr>
        <w:tc>
          <w:tcPr>
            <w:tcW w:w="5308" w:type="dxa"/>
            <w:gridSpan w:val="7"/>
            <w:vAlign w:val="center"/>
          </w:tcPr>
          <w:p w:rsidR="00EC0F55" w:rsidRDefault="00EC0F55" w:rsidP="00FB6A22">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及时沟通联系    （10分）</w:t>
            </w:r>
          </w:p>
        </w:tc>
        <w:tc>
          <w:tcPr>
            <w:tcW w:w="3252" w:type="dxa"/>
            <w:gridSpan w:val="4"/>
            <w:vAlign w:val="center"/>
          </w:tcPr>
          <w:p w:rsidR="00EC0F55" w:rsidRDefault="00EC0F55" w:rsidP="0099295D">
            <w:pPr>
              <w:adjustRightInd w:val="0"/>
              <w:snapToGrid w:val="0"/>
              <w:spacing w:line="276" w:lineRule="auto"/>
              <w:jc w:val="center"/>
              <w:rPr>
                <w:rFonts w:ascii="楷体_GB2312" w:eastAsia="楷体_GB2312"/>
                <w:color w:val="000000"/>
                <w:sz w:val="24"/>
              </w:rPr>
            </w:pPr>
          </w:p>
        </w:tc>
      </w:tr>
      <w:tr w:rsidR="00EC0F55" w:rsidTr="0099295D">
        <w:trPr>
          <w:trHeight w:val="544"/>
          <w:jc w:val="center"/>
        </w:trPr>
        <w:tc>
          <w:tcPr>
            <w:tcW w:w="5308" w:type="dxa"/>
            <w:gridSpan w:val="7"/>
            <w:vAlign w:val="center"/>
          </w:tcPr>
          <w:p w:rsidR="00EC0F55" w:rsidRDefault="00EC0F55" w:rsidP="00FB6A22">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实习记录详实    （20分）</w:t>
            </w:r>
          </w:p>
        </w:tc>
        <w:tc>
          <w:tcPr>
            <w:tcW w:w="3252" w:type="dxa"/>
            <w:gridSpan w:val="4"/>
            <w:vAlign w:val="center"/>
          </w:tcPr>
          <w:p w:rsidR="00EC0F55" w:rsidRDefault="00EC0F55" w:rsidP="0099295D">
            <w:pPr>
              <w:adjustRightInd w:val="0"/>
              <w:snapToGrid w:val="0"/>
              <w:spacing w:line="276" w:lineRule="auto"/>
              <w:jc w:val="center"/>
              <w:rPr>
                <w:rFonts w:ascii="楷体_GB2312" w:eastAsia="楷体_GB2312"/>
                <w:color w:val="000000"/>
                <w:sz w:val="24"/>
              </w:rPr>
            </w:pPr>
          </w:p>
        </w:tc>
      </w:tr>
      <w:tr w:rsidR="00EC0F55" w:rsidTr="0099295D">
        <w:trPr>
          <w:trHeight w:val="544"/>
          <w:jc w:val="center"/>
        </w:trPr>
        <w:tc>
          <w:tcPr>
            <w:tcW w:w="5308" w:type="dxa"/>
            <w:gridSpan w:val="7"/>
            <w:vAlign w:val="center"/>
          </w:tcPr>
          <w:p w:rsidR="00EC0F55" w:rsidRDefault="00EC0F55" w:rsidP="00FB6A22">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完成实习任务    （20分）</w:t>
            </w:r>
          </w:p>
        </w:tc>
        <w:tc>
          <w:tcPr>
            <w:tcW w:w="3252" w:type="dxa"/>
            <w:gridSpan w:val="4"/>
            <w:vAlign w:val="center"/>
          </w:tcPr>
          <w:p w:rsidR="00EC0F55" w:rsidRDefault="00EC0F55" w:rsidP="0099295D">
            <w:pPr>
              <w:adjustRightInd w:val="0"/>
              <w:snapToGrid w:val="0"/>
              <w:spacing w:line="276" w:lineRule="auto"/>
              <w:jc w:val="center"/>
              <w:rPr>
                <w:rFonts w:ascii="楷体_GB2312" w:eastAsia="楷体_GB2312"/>
                <w:color w:val="000000"/>
                <w:sz w:val="24"/>
              </w:rPr>
            </w:pPr>
          </w:p>
        </w:tc>
      </w:tr>
      <w:tr w:rsidR="00EC0F55" w:rsidTr="0099295D">
        <w:trPr>
          <w:trHeight w:val="544"/>
          <w:jc w:val="center"/>
        </w:trPr>
        <w:tc>
          <w:tcPr>
            <w:tcW w:w="5308" w:type="dxa"/>
            <w:gridSpan w:val="7"/>
            <w:vAlign w:val="center"/>
          </w:tcPr>
          <w:p w:rsidR="00EC0F55" w:rsidRDefault="00EC0F55" w:rsidP="00FB6A22">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顶岗实习报告    （40分）</w:t>
            </w:r>
          </w:p>
        </w:tc>
        <w:tc>
          <w:tcPr>
            <w:tcW w:w="3252" w:type="dxa"/>
            <w:gridSpan w:val="4"/>
            <w:vAlign w:val="center"/>
          </w:tcPr>
          <w:p w:rsidR="00EC0F55" w:rsidRDefault="00EC0F55" w:rsidP="0099295D">
            <w:pPr>
              <w:adjustRightInd w:val="0"/>
              <w:snapToGrid w:val="0"/>
              <w:spacing w:line="276" w:lineRule="auto"/>
              <w:jc w:val="center"/>
              <w:rPr>
                <w:rFonts w:ascii="楷体_GB2312" w:eastAsia="楷体_GB2312"/>
                <w:color w:val="000000"/>
                <w:sz w:val="24"/>
              </w:rPr>
            </w:pPr>
          </w:p>
        </w:tc>
      </w:tr>
      <w:tr w:rsidR="00EC0F55" w:rsidTr="0099295D">
        <w:trPr>
          <w:trHeight w:val="544"/>
          <w:jc w:val="center"/>
        </w:trPr>
        <w:tc>
          <w:tcPr>
            <w:tcW w:w="5308" w:type="dxa"/>
            <w:gridSpan w:val="7"/>
            <w:vAlign w:val="center"/>
          </w:tcPr>
          <w:p w:rsidR="00EC0F55" w:rsidRDefault="00EC0F55" w:rsidP="00FB6A22">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校内指导教师评定成绩</w:t>
            </w:r>
          </w:p>
        </w:tc>
        <w:tc>
          <w:tcPr>
            <w:tcW w:w="3252" w:type="dxa"/>
            <w:gridSpan w:val="4"/>
            <w:vAlign w:val="center"/>
          </w:tcPr>
          <w:p w:rsidR="00EC0F55" w:rsidRDefault="00EC0F55" w:rsidP="0099295D">
            <w:pPr>
              <w:adjustRightInd w:val="0"/>
              <w:snapToGrid w:val="0"/>
              <w:spacing w:line="276" w:lineRule="auto"/>
              <w:jc w:val="center"/>
              <w:rPr>
                <w:rFonts w:ascii="楷体_GB2312" w:eastAsia="楷体_GB2312"/>
                <w:color w:val="000000"/>
                <w:sz w:val="24"/>
              </w:rPr>
            </w:pPr>
          </w:p>
        </w:tc>
      </w:tr>
      <w:tr w:rsidR="00EC0F55" w:rsidTr="0099295D">
        <w:trPr>
          <w:trHeight w:val="1585"/>
          <w:jc w:val="center"/>
        </w:trPr>
        <w:tc>
          <w:tcPr>
            <w:tcW w:w="1841" w:type="dxa"/>
            <w:gridSpan w:val="2"/>
            <w:tcBorders>
              <w:bottom w:val="single" w:sz="4" w:space="0" w:color="auto"/>
              <w:right w:val="single" w:sz="4" w:space="0" w:color="auto"/>
            </w:tcBorders>
            <w:vAlign w:val="center"/>
          </w:tcPr>
          <w:p w:rsidR="00EC0F55" w:rsidRDefault="00EC0F55" w:rsidP="00FB6A22">
            <w:pPr>
              <w:adjustRightInd w:val="0"/>
              <w:snapToGrid w:val="0"/>
              <w:spacing w:line="276" w:lineRule="auto"/>
              <w:ind w:firstLineChars="1750" w:firstLine="3907"/>
              <w:rPr>
                <w:rFonts w:ascii="楷体_GB2312" w:eastAsia="楷体_GB2312" w:cs="宋体"/>
                <w:color w:val="000000"/>
                <w:kern w:val="0"/>
                <w:sz w:val="24"/>
              </w:rPr>
            </w:pPr>
            <w:r>
              <w:rPr>
                <w:rFonts w:ascii="楷体_GB2312" w:eastAsia="楷体_GB2312" w:hint="eastAsia"/>
                <w:color w:val="000000"/>
                <w:sz w:val="24"/>
              </w:rPr>
              <w:t>内指导教师评分（60%）</w:t>
            </w:r>
          </w:p>
        </w:tc>
        <w:tc>
          <w:tcPr>
            <w:tcW w:w="3449" w:type="dxa"/>
            <w:gridSpan w:val="4"/>
            <w:tcBorders>
              <w:left w:val="single" w:sz="4" w:space="0" w:color="auto"/>
              <w:bottom w:val="single" w:sz="4" w:space="0" w:color="auto"/>
              <w:right w:val="single" w:sz="4" w:space="0" w:color="auto"/>
            </w:tcBorders>
            <w:vAlign w:val="center"/>
          </w:tcPr>
          <w:p w:rsidR="00EC0F55" w:rsidRDefault="00EC0F55" w:rsidP="0099295D">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平时成绩（20%）</w:t>
            </w:r>
          </w:p>
          <w:p w:rsidR="00EC0F55" w:rsidRDefault="00EC0F55" w:rsidP="0099295D">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此部分由习讯云顶岗实习平台根据学生签到、周报、月报等完成情况综合评定。</w:t>
            </w:r>
          </w:p>
        </w:tc>
        <w:tc>
          <w:tcPr>
            <w:tcW w:w="1719" w:type="dxa"/>
            <w:gridSpan w:val="4"/>
            <w:tcBorders>
              <w:left w:val="single" w:sz="4" w:space="0" w:color="auto"/>
              <w:bottom w:val="single" w:sz="4" w:space="0" w:color="auto"/>
              <w:right w:val="single" w:sz="4" w:space="0" w:color="auto"/>
            </w:tcBorders>
            <w:vAlign w:val="center"/>
          </w:tcPr>
          <w:p w:rsidR="00EC0F55" w:rsidRDefault="00EC0F55" w:rsidP="0099295D">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企业指导教师评分（20%）</w:t>
            </w:r>
          </w:p>
        </w:tc>
        <w:tc>
          <w:tcPr>
            <w:tcW w:w="1551" w:type="dxa"/>
            <w:tcBorders>
              <w:left w:val="single" w:sz="4" w:space="0" w:color="auto"/>
              <w:bottom w:val="single" w:sz="4" w:space="0" w:color="auto"/>
            </w:tcBorders>
            <w:vAlign w:val="center"/>
          </w:tcPr>
          <w:p w:rsidR="00EC0F55" w:rsidRDefault="00EC0F55" w:rsidP="00FB6A22">
            <w:pPr>
              <w:adjustRightInd w:val="0"/>
              <w:snapToGrid w:val="0"/>
              <w:spacing w:line="276" w:lineRule="auto"/>
              <w:ind w:firstLineChars="1750" w:firstLine="3907"/>
              <w:rPr>
                <w:rFonts w:ascii="楷体_GB2312" w:eastAsia="楷体_GB2312" w:cs="宋体"/>
                <w:color w:val="000000"/>
                <w:kern w:val="0"/>
                <w:sz w:val="24"/>
              </w:rPr>
            </w:pPr>
            <w:r>
              <w:rPr>
                <w:rFonts w:ascii="楷体_GB2312" w:eastAsia="楷体_GB2312" w:cs="宋体" w:hint="eastAsia"/>
                <w:color w:val="000000"/>
                <w:kern w:val="0"/>
                <w:sz w:val="24"/>
              </w:rPr>
              <w:t>总顶岗实习总评成绩（百分制）</w:t>
            </w:r>
          </w:p>
        </w:tc>
      </w:tr>
      <w:tr w:rsidR="00EC0F55" w:rsidTr="0099295D">
        <w:trPr>
          <w:trHeight w:val="535"/>
          <w:jc w:val="center"/>
        </w:trPr>
        <w:tc>
          <w:tcPr>
            <w:tcW w:w="1841" w:type="dxa"/>
            <w:gridSpan w:val="2"/>
            <w:tcBorders>
              <w:top w:val="single" w:sz="4" w:space="0" w:color="auto"/>
              <w:bottom w:val="single" w:sz="4" w:space="0" w:color="auto"/>
              <w:right w:val="single" w:sz="4" w:space="0" w:color="auto"/>
            </w:tcBorders>
            <w:vAlign w:val="center"/>
          </w:tcPr>
          <w:p w:rsidR="00EC0F55" w:rsidRDefault="00EC0F55" w:rsidP="00FB6A22">
            <w:pPr>
              <w:adjustRightInd w:val="0"/>
              <w:snapToGrid w:val="0"/>
              <w:spacing w:line="276" w:lineRule="auto"/>
              <w:ind w:firstLineChars="1750" w:firstLine="3907"/>
              <w:jc w:val="center"/>
              <w:rPr>
                <w:rFonts w:ascii="楷体_GB2312" w:eastAsia="楷体_GB2312" w:cs="宋体"/>
                <w:color w:val="000000"/>
                <w:kern w:val="0"/>
                <w:sz w:val="24"/>
              </w:rPr>
            </w:pP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EC0F55" w:rsidRDefault="00EC0F55" w:rsidP="00FB6A22">
            <w:pPr>
              <w:adjustRightInd w:val="0"/>
              <w:snapToGrid w:val="0"/>
              <w:spacing w:line="276" w:lineRule="auto"/>
              <w:ind w:firstLineChars="1750" w:firstLine="3907"/>
              <w:jc w:val="center"/>
              <w:rPr>
                <w:rFonts w:ascii="楷体_GB2312" w:eastAsia="楷体_GB2312" w:cs="宋体"/>
                <w:color w:val="000000"/>
                <w:kern w:val="0"/>
                <w:sz w:val="24"/>
              </w:rPr>
            </w:pPr>
          </w:p>
        </w:tc>
        <w:tc>
          <w:tcPr>
            <w:tcW w:w="1719" w:type="dxa"/>
            <w:gridSpan w:val="4"/>
            <w:tcBorders>
              <w:top w:val="single" w:sz="4" w:space="0" w:color="auto"/>
              <w:left w:val="single" w:sz="4" w:space="0" w:color="auto"/>
              <w:bottom w:val="single" w:sz="4" w:space="0" w:color="auto"/>
              <w:right w:val="single" w:sz="4" w:space="0" w:color="auto"/>
            </w:tcBorders>
            <w:vAlign w:val="center"/>
          </w:tcPr>
          <w:p w:rsidR="00EC0F55" w:rsidRDefault="00EC0F55" w:rsidP="00FB6A22">
            <w:pPr>
              <w:adjustRightInd w:val="0"/>
              <w:snapToGrid w:val="0"/>
              <w:spacing w:line="276" w:lineRule="auto"/>
              <w:ind w:firstLineChars="1750" w:firstLine="3907"/>
              <w:jc w:val="center"/>
              <w:rPr>
                <w:rFonts w:ascii="楷体_GB2312" w:eastAsia="楷体_GB2312" w:cs="宋体"/>
                <w:color w:val="000000"/>
                <w:kern w:val="0"/>
                <w:sz w:val="24"/>
              </w:rPr>
            </w:pPr>
          </w:p>
        </w:tc>
        <w:tc>
          <w:tcPr>
            <w:tcW w:w="1551" w:type="dxa"/>
            <w:tcBorders>
              <w:top w:val="single" w:sz="4" w:space="0" w:color="auto"/>
              <w:left w:val="single" w:sz="4" w:space="0" w:color="auto"/>
              <w:bottom w:val="single" w:sz="4" w:space="0" w:color="auto"/>
            </w:tcBorders>
            <w:vAlign w:val="center"/>
          </w:tcPr>
          <w:p w:rsidR="00EC0F55" w:rsidRDefault="00EC0F55" w:rsidP="00FB6A22">
            <w:pPr>
              <w:adjustRightInd w:val="0"/>
              <w:snapToGrid w:val="0"/>
              <w:spacing w:line="276" w:lineRule="auto"/>
              <w:ind w:firstLineChars="1750" w:firstLine="3907"/>
              <w:jc w:val="center"/>
              <w:rPr>
                <w:rFonts w:ascii="楷体_GB2312" w:eastAsia="楷体_GB2312" w:cs="宋体"/>
                <w:color w:val="000000"/>
                <w:kern w:val="0"/>
                <w:sz w:val="24"/>
              </w:rPr>
            </w:pPr>
          </w:p>
        </w:tc>
      </w:tr>
      <w:tr w:rsidR="00EC0F55" w:rsidTr="0099295D">
        <w:trPr>
          <w:trHeight w:val="2790"/>
          <w:jc w:val="center"/>
        </w:trPr>
        <w:tc>
          <w:tcPr>
            <w:tcW w:w="8560" w:type="dxa"/>
            <w:gridSpan w:val="11"/>
            <w:tcBorders>
              <w:top w:val="single" w:sz="4" w:space="0" w:color="auto"/>
            </w:tcBorders>
            <w:vAlign w:val="center"/>
          </w:tcPr>
          <w:p w:rsidR="00EC0F55" w:rsidRDefault="00EC0F55" w:rsidP="00FB6A22">
            <w:pPr>
              <w:adjustRightInd w:val="0"/>
              <w:snapToGrid w:val="0"/>
              <w:spacing w:line="276" w:lineRule="auto"/>
              <w:ind w:firstLineChars="200" w:firstLine="448"/>
              <w:rPr>
                <w:rFonts w:ascii="楷体_GB2312" w:eastAsia="楷体_GB2312" w:hAnsi="微软雅黑" w:cs="微软雅黑"/>
                <w:b/>
                <w:bCs/>
                <w:color w:val="333333"/>
                <w:sz w:val="24"/>
                <w:shd w:val="clear" w:color="auto" w:fill="FFFFFF"/>
              </w:rPr>
            </w:pPr>
          </w:p>
          <w:p w:rsidR="00EC0F55" w:rsidRDefault="00EC0F55" w:rsidP="00FB6A22">
            <w:pPr>
              <w:adjustRightInd w:val="0"/>
              <w:snapToGrid w:val="0"/>
              <w:spacing w:line="276" w:lineRule="auto"/>
              <w:ind w:firstLineChars="200" w:firstLine="448"/>
              <w:rPr>
                <w:rFonts w:ascii="楷体_GB2312" w:eastAsia="楷体_GB2312" w:hAnsi="微软雅黑" w:cs="微软雅黑"/>
                <w:b/>
                <w:bCs/>
                <w:color w:val="333333"/>
                <w:sz w:val="24"/>
                <w:shd w:val="clear" w:color="auto" w:fill="FFFFFF"/>
              </w:rPr>
            </w:pPr>
            <w:r>
              <w:rPr>
                <w:rFonts w:ascii="楷体_GB2312" w:eastAsia="楷体_GB2312" w:hAnsi="微软雅黑" w:cs="微软雅黑" w:hint="eastAsia"/>
                <w:b/>
                <w:bCs/>
                <w:color w:val="333333"/>
                <w:sz w:val="24"/>
                <w:shd w:val="clear" w:color="auto" w:fill="FFFFFF"/>
              </w:rPr>
              <w:t xml:space="preserve">根据以上考核，该生顶岗实习课程评定为： </w:t>
            </w:r>
            <w:r>
              <w:rPr>
                <w:rFonts w:ascii="楷体_GB2312" w:eastAsia="楷体_GB2312" w:hAnsi="微软雅黑" w:cs="微软雅黑" w:hint="eastAsia"/>
                <w:b/>
                <w:bCs/>
                <w:color w:val="333333"/>
                <w:sz w:val="24"/>
                <w:u w:val="single"/>
                <w:shd w:val="clear" w:color="auto" w:fill="FFFFFF"/>
              </w:rPr>
              <w:t xml:space="preserve">        （优、良、合格、不合格）。</w:t>
            </w:r>
          </w:p>
          <w:p w:rsidR="00EC0F55" w:rsidRDefault="00EC0F55" w:rsidP="0099295D">
            <w:pPr>
              <w:adjustRightInd w:val="0"/>
              <w:snapToGrid w:val="0"/>
              <w:spacing w:line="276" w:lineRule="auto"/>
              <w:rPr>
                <w:rFonts w:ascii="楷体_GB2312" w:eastAsia="楷体_GB2312" w:hAnsi="微软雅黑" w:cs="微软雅黑"/>
                <w:color w:val="333333"/>
                <w:sz w:val="24"/>
              </w:rPr>
            </w:pPr>
            <w:r>
              <w:rPr>
                <w:rFonts w:ascii="楷体_GB2312" w:eastAsia="楷体_GB2312" w:hAnsi="微软雅黑" w:cs="微软雅黑" w:hint="eastAsia"/>
                <w:color w:val="333333"/>
                <w:sz w:val="24"/>
                <w:shd w:val="clear" w:color="auto" w:fill="FFFFFF"/>
              </w:rPr>
              <w:t>备注：优：x</w:t>
            </w:r>
            <w:r>
              <w:rPr>
                <w:rFonts w:ascii="楷体_GB2312" w:eastAsia="楷体_GB2312" w:hAnsi="Arial" w:cs="Arial" w:hint="eastAsia"/>
                <w:color w:val="333333"/>
                <w:sz w:val="24"/>
                <w:shd w:val="clear" w:color="auto" w:fill="FFFFFF"/>
              </w:rPr>
              <w:t>≥90</w:t>
            </w:r>
            <w:r>
              <w:rPr>
                <w:rFonts w:ascii="楷体_GB2312" w:eastAsia="楷体_GB2312" w:hAnsi="微软雅黑" w:cs="微软雅黑" w:hint="eastAsia"/>
                <w:color w:val="333333"/>
                <w:sz w:val="24"/>
                <w:shd w:val="clear" w:color="auto" w:fill="FFFFFF"/>
              </w:rPr>
              <w:t>；良：90&gt;x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75；合格：75&gt;x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60；不合格：x&lt;60。</w:t>
            </w:r>
          </w:p>
          <w:p w:rsidR="00EC0F55" w:rsidRDefault="00EC0F55" w:rsidP="00FB6A22">
            <w:pPr>
              <w:adjustRightInd w:val="0"/>
              <w:snapToGrid w:val="0"/>
              <w:spacing w:line="276" w:lineRule="auto"/>
              <w:ind w:firstLineChars="1700" w:firstLine="3796"/>
              <w:rPr>
                <w:rFonts w:ascii="楷体_GB2312" w:eastAsia="楷体_GB2312"/>
                <w:color w:val="000000"/>
                <w:sz w:val="24"/>
              </w:rPr>
            </w:pPr>
          </w:p>
          <w:p w:rsidR="00EC0F55" w:rsidRDefault="00EC0F55" w:rsidP="00FB6A22">
            <w:pPr>
              <w:adjustRightInd w:val="0"/>
              <w:snapToGrid w:val="0"/>
              <w:spacing w:line="276" w:lineRule="auto"/>
              <w:ind w:firstLineChars="1700" w:firstLine="3796"/>
              <w:rPr>
                <w:rFonts w:ascii="楷体_GB2312" w:eastAsia="楷体_GB2312"/>
                <w:color w:val="000000"/>
                <w:sz w:val="24"/>
              </w:rPr>
            </w:pPr>
          </w:p>
          <w:p w:rsidR="00EC0F55" w:rsidRDefault="00EC0F55" w:rsidP="00FB6A22">
            <w:pPr>
              <w:adjustRightInd w:val="0"/>
              <w:snapToGrid w:val="0"/>
              <w:spacing w:line="276" w:lineRule="auto"/>
              <w:ind w:firstLineChars="1700" w:firstLine="3796"/>
              <w:rPr>
                <w:rFonts w:ascii="楷体_GB2312" w:eastAsia="楷体_GB2312"/>
                <w:color w:val="000000"/>
                <w:sz w:val="24"/>
              </w:rPr>
            </w:pPr>
          </w:p>
          <w:p w:rsidR="00EC0F55" w:rsidRDefault="00EC0F55" w:rsidP="00FB6A22">
            <w:pPr>
              <w:adjustRightInd w:val="0"/>
              <w:snapToGrid w:val="0"/>
              <w:spacing w:line="276" w:lineRule="auto"/>
              <w:ind w:firstLineChars="1700" w:firstLine="3796"/>
              <w:rPr>
                <w:rFonts w:ascii="楷体_GB2312" w:eastAsia="楷体_GB2312"/>
                <w:color w:val="000000"/>
                <w:sz w:val="24"/>
              </w:rPr>
            </w:pPr>
            <w:r>
              <w:rPr>
                <w:rFonts w:ascii="楷体_GB2312" w:eastAsia="楷体_GB2312" w:hint="eastAsia"/>
                <w:color w:val="000000"/>
                <w:sz w:val="24"/>
              </w:rPr>
              <w:t>校内指导教师签字：</w:t>
            </w:r>
          </w:p>
          <w:p w:rsidR="00EC0F55" w:rsidRDefault="00EC0F55" w:rsidP="00FB6A22">
            <w:pPr>
              <w:adjustRightInd w:val="0"/>
              <w:snapToGrid w:val="0"/>
              <w:spacing w:line="276" w:lineRule="auto"/>
              <w:ind w:firstLineChars="1700" w:firstLine="3796"/>
              <w:rPr>
                <w:rFonts w:ascii="楷体_GB2312" w:eastAsia="楷体_GB2312"/>
                <w:color w:val="000000"/>
                <w:sz w:val="24"/>
              </w:rPr>
            </w:pPr>
          </w:p>
          <w:p w:rsidR="00EC0F55" w:rsidRDefault="00EC0F55" w:rsidP="00FB6A22">
            <w:pPr>
              <w:adjustRightInd w:val="0"/>
              <w:snapToGrid w:val="0"/>
              <w:spacing w:line="276" w:lineRule="auto"/>
              <w:ind w:firstLineChars="1700" w:firstLine="3796"/>
              <w:rPr>
                <w:rFonts w:ascii="楷体_GB2312" w:eastAsia="楷体_GB2312" w:cs="宋体"/>
                <w:color w:val="000000"/>
                <w:kern w:val="0"/>
                <w:sz w:val="24"/>
              </w:rPr>
            </w:pPr>
            <w:r>
              <w:rPr>
                <w:rFonts w:ascii="楷体_GB2312" w:eastAsia="楷体_GB2312" w:cs="宋体" w:hint="eastAsia"/>
                <w:color w:val="000000"/>
                <w:kern w:val="0"/>
                <w:sz w:val="24"/>
              </w:rPr>
              <w:t>系（部）盖章：          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日  </w:t>
            </w:r>
          </w:p>
        </w:tc>
      </w:tr>
    </w:tbl>
    <w:p w:rsidR="00EC0F55" w:rsidRDefault="00EC0F55" w:rsidP="00EC0F55">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附表二：陕西铁路工程职业技术学院</w:t>
      </w:r>
    </w:p>
    <w:p w:rsidR="00EC0F55" w:rsidRDefault="00EC0F55" w:rsidP="00EC0F55">
      <w:pPr>
        <w:spacing w:line="600" w:lineRule="exact"/>
        <w:jc w:val="center"/>
        <w:rPr>
          <w:rFonts w:ascii="方正小标宋简体" w:eastAsia="方正小标宋简体"/>
          <w:bCs/>
          <w:szCs w:val="21"/>
        </w:rPr>
      </w:pPr>
      <w:bookmarkStart w:id="4" w:name="_Toc323169257"/>
      <w:bookmarkStart w:id="5" w:name="_Toc328472476"/>
      <w:r>
        <w:rPr>
          <w:rFonts w:ascii="方正小标宋简体" w:eastAsia="方正小标宋简体" w:hint="eastAsia"/>
          <w:bCs/>
          <w:sz w:val="36"/>
          <w:szCs w:val="36"/>
        </w:rPr>
        <w:t>学生顶岗实习企业评价表</w:t>
      </w:r>
      <w:bookmarkEnd w:id="4"/>
      <w:bookmarkEnd w:id="5"/>
    </w:p>
    <w:p w:rsidR="00EC0F55" w:rsidRDefault="00EC0F55" w:rsidP="00FB6A22">
      <w:pPr>
        <w:ind w:firstLineChars="50" w:firstLine="97"/>
        <w:rPr>
          <w:rFonts w:ascii="楷体_GB2312" w:eastAsia="楷体_GB2312" w:hAnsi="宋体"/>
          <w:color w:val="000000"/>
          <w:szCs w:val="21"/>
          <w:u w:val="single"/>
        </w:rPr>
      </w:pPr>
      <w:r>
        <w:rPr>
          <w:rFonts w:ascii="楷体_GB2312" w:eastAsia="楷体_GB2312" w:hAnsi="宋体" w:hint="eastAsia"/>
          <w:color w:val="000000"/>
          <w:szCs w:val="21"/>
        </w:rPr>
        <w:t>系（部）：                                       日期：</w:t>
      </w:r>
    </w:p>
    <w:tbl>
      <w:tblPr>
        <w:tblW w:w="8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7"/>
        <w:gridCol w:w="2094"/>
        <w:gridCol w:w="848"/>
        <w:gridCol w:w="12"/>
        <w:gridCol w:w="2208"/>
        <w:gridCol w:w="1270"/>
        <w:gridCol w:w="1534"/>
      </w:tblGrid>
      <w:tr w:rsidR="00EC0F55" w:rsidTr="0099295D">
        <w:trPr>
          <w:trHeight w:hRule="exact" w:val="646"/>
          <w:jc w:val="center"/>
        </w:trPr>
        <w:tc>
          <w:tcPr>
            <w:tcW w:w="667"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094"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848"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学号</w:t>
            </w:r>
          </w:p>
        </w:tc>
        <w:tc>
          <w:tcPr>
            <w:tcW w:w="2220" w:type="dxa"/>
            <w:gridSpan w:val="2"/>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1270"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专业班级</w:t>
            </w:r>
          </w:p>
        </w:tc>
        <w:tc>
          <w:tcPr>
            <w:tcW w:w="1534"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r>
      <w:tr w:rsidR="00EC0F55" w:rsidTr="0099295D">
        <w:trPr>
          <w:trHeight w:hRule="exact" w:val="541"/>
          <w:jc w:val="center"/>
        </w:trPr>
        <w:tc>
          <w:tcPr>
            <w:tcW w:w="5829" w:type="dxa"/>
            <w:gridSpan w:val="5"/>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考   评   点</w:t>
            </w:r>
          </w:p>
        </w:tc>
        <w:tc>
          <w:tcPr>
            <w:tcW w:w="2804" w:type="dxa"/>
            <w:gridSpan w:val="2"/>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评  价  分</w:t>
            </w:r>
          </w:p>
        </w:tc>
      </w:tr>
      <w:tr w:rsidR="00EC0F55" w:rsidTr="0099295D">
        <w:trPr>
          <w:cantSplit/>
          <w:trHeight w:hRule="exact" w:val="406"/>
          <w:jc w:val="center"/>
        </w:trPr>
        <w:tc>
          <w:tcPr>
            <w:tcW w:w="667" w:type="dxa"/>
            <w:vMerge w:val="restart"/>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个</w:t>
            </w:r>
          </w:p>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人</w:t>
            </w:r>
          </w:p>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品</w:t>
            </w:r>
          </w:p>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格</w:t>
            </w:r>
          </w:p>
        </w:tc>
        <w:tc>
          <w:tcPr>
            <w:tcW w:w="2954" w:type="dxa"/>
            <w:gridSpan w:val="3"/>
            <w:tcBorders>
              <w:right w:val="single" w:sz="4" w:space="0" w:color="auto"/>
            </w:tcBorders>
            <w:vAlign w:val="center"/>
          </w:tcPr>
          <w:p w:rsidR="00EC0F55" w:rsidRDefault="00EC0F55" w:rsidP="0099295D">
            <w:pPr>
              <w:tabs>
                <w:tab w:val="left" w:pos="330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待人接物谦和有礼</w:t>
            </w:r>
          </w:p>
        </w:tc>
        <w:tc>
          <w:tcPr>
            <w:tcW w:w="2208" w:type="dxa"/>
            <w:tcBorders>
              <w:left w:val="single" w:sz="4" w:space="0" w:color="auto"/>
            </w:tcBorders>
            <w:vAlign w:val="center"/>
          </w:tcPr>
          <w:p w:rsidR="00EC0F55" w:rsidRDefault="00EC0F55" w:rsidP="0099295D">
            <w:pPr>
              <w:tabs>
                <w:tab w:val="left" w:pos="330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具有良好沟通表达能力</w:t>
            </w:r>
          </w:p>
        </w:tc>
        <w:tc>
          <w:tcPr>
            <w:tcW w:w="2208" w:type="dxa"/>
            <w:tcBorders>
              <w:left w:val="single" w:sz="4" w:space="0" w:color="auto"/>
            </w:tcBorders>
            <w:vAlign w:val="center"/>
          </w:tcPr>
          <w:p w:rsidR="00EC0F55" w:rsidRDefault="00EC0F55"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与同事保持良好互动关系</w:t>
            </w:r>
          </w:p>
        </w:tc>
        <w:tc>
          <w:tcPr>
            <w:tcW w:w="2208" w:type="dxa"/>
            <w:tcBorders>
              <w:left w:val="single" w:sz="4" w:space="0" w:color="auto"/>
            </w:tcBorders>
            <w:vAlign w:val="center"/>
          </w:tcPr>
          <w:p w:rsidR="00EC0F55" w:rsidRDefault="00EC0F55"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对工作环境的适应能力</w:t>
            </w:r>
          </w:p>
        </w:tc>
        <w:tc>
          <w:tcPr>
            <w:tcW w:w="2208" w:type="dxa"/>
            <w:tcBorders>
              <w:left w:val="single" w:sz="4" w:space="0" w:color="auto"/>
            </w:tcBorders>
            <w:vAlign w:val="center"/>
          </w:tcPr>
          <w:p w:rsidR="00EC0F55" w:rsidRDefault="00EC0F55"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restart"/>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劳</w:t>
            </w:r>
          </w:p>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动</w:t>
            </w:r>
          </w:p>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态</w:t>
            </w:r>
          </w:p>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度</w:t>
            </w:r>
          </w:p>
        </w:tc>
        <w:tc>
          <w:tcPr>
            <w:tcW w:w="2954" w:type="dxa"/>
            <w:gridSpan w:val="3"/>
            <w:tcBorders>
              <w:right w:val="single" w:sz="4" w:space="0" w:color="auto"/>
            </w:tcBorders>
            <w:vAlign w:val="center"/>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主动协助工序人员作业</w:t>
            </w:r>
          </w:p>
        </w:tc>
        <w:tc>
          <w:tcPr>
            <w:tcW w:w="2208" w:type="dxa"/>
            <w:tcBorders>
              <w:left w:val="single" w:sz="4" w:space="0" w:color="auto"/>
            </w:tcBorders>
            <w:vAlign w:val="center"/>
          </w:tcPr>
          <w:p w:rsidR="00EC0F55" w:rsidRDefault="00EC0F55"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主动清洁自己的工作区域</w:t>
            </w:r>
          </w:p>
        </w:tc>
        <w:tc>
          <w:tcPr>
            <w:tcW w:w="2208" w:type="dxa"/>
            <w:tcBorders>
              <w:left w:val="single" w:sz="4" w:space="0" w:color="auto"/>
            </w:tcBorders>
            <w:vAlign w:val="center"/>
          </w:tcPr>
          <w:p w:rsidR="00EC0F55" w:rsidRDefault="00EC0F55"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重视服装仪容</w:t>
            </w:r>
          </w:p>
        </w:tc>
        <w:tc>
          <w:tcPr>
            <w:tcW w:w="2208" w:type="dxa"/>
            <w:tcBorders>
              <w:left w:val="single" w:sz="4" w:space="0" w:color="auto"/>
            </w:tcBorders>
            <w:vAlign w:val="center"/>
          </w:tcPr>
          <w:p w:rsidR="00EC0F55" w:rsidRDefault="00EC0F55"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有安全意识，不违章作业</w:t>
            </w:r>
          </w:p>
        </w:tc>
        <w:tc>
          <w:tcPr>
            <w:tcW w:w="2208" w:type="dxa"/>
            <w:tcBorders>
              <w:left w:val="single" w:sz="4" w:space="0" w:color="auto"/>
            </w:tcBorders>
            <w:vAlign w:val="center"/>
          </w:tcPr>
          <w:p w:rsidR="00EC0F55" w:rsidRDefault="00EC0F55"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restart"/>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技</w:t>
            </w:r>
          </w:p>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能</w:t>
            </w:r>
          </w:p>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发</w:t>
            </w:r>
          </w:p>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挥</w:t>
            </w:r>
          </w:p>
        </w:tc>
        <w:tc>
          <w:tcPr>
            <w:tcW w:w="2954" w:type="dxa"/>
            <w:gridSpan w:val="3"/>
            <w:tcBorders>
              <w:right w:val="single" w:sz="4" w:space="0" w:color="auto"/>
            </w:tcBorders>
            <w:vAlign w:val="center"/>
          </w:tcPr>
          <w:p w:rsidR="00EC0F55" w:rsidRDefault="00EC0F55" w:rsidP="0099295D">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主动学习工作相关知识</w:t>
            </w:r>
          </w:p>
        </w:tc>
        <w:tc>
          <w:tcPr>
            <w:tcW w:w="2208" w:type="dxa"/>
            <w:tcBorders>
              <w:left w:val="single" w:sz="4" w:space="0" w:color="auto"/>
            </w:tcBorders>
            <w:vAlign w:val="center"/>
          </w:tcPr>
          <w:p w:rsidR="00EC0F55" w:rsidRDefault="00EC0F55" w:rsidP="0099295D">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对派任工作能很快进入状态</w:t>
            </w:r>
          </w:p>
        </w:tc>
        <w:tc>
          <w:tcPr>
            <w:tcW w:w="2208" w:type="dxa"/>
            <w:tcBorders>
              <w:left w:val="single" w:sz="4" w:space="0" w:color="auto"/>
            </w:tcBorders>
            <w:vAlign w:val="center"/>
          </w:tcPr>
          <w:p w:rsidR="00EC0F55" w:rsidRDefault="00EC0F55"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能按照规定程序操作</w:t>
            </w:r>
          </w:p>
        </w:tc>
        <w:tc>
          <w:tcPr>
            <w:tcW w:w="2208" w:type="dxa"/>
            <w:tcBorders>
              <w:left w:val="single" w:sz="4" w:space="0" w:color="auto"/>
            </w:tcBorders>
            <w:vAlign w:val="center"/>
          </w:tcPr>
          <w:p w:rsidR="00EC0F55" w:rsidRDefault="00EC0F55" w:rsidP="0099295D">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操作规范熟练，技能不断提高</w:t>
            </w:r>
          </w:p>
        </w:tc>
        <w:tc>
          <w:tcPr>
            <w:tcW w:w="2208" w:type="dxa"/>
            <w:tcBorders>
              <w:left w:val="single" w:sz="4" w:space="0" w:color="auto"/>
            </w:tcBorders>
            <w:vAlign w:val="center"/>
          </w:tcPr>
          <w:p w:rsidR="00EC0F55" w:rsidRDefault="00EC0F55"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tabs>
                <w:tab w:val="left" w:pos="247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服务质量符合要求</w:t>
            </w:r>
          </w:p>
        </w:tc>
        <w:tc>
          <w:tcPr>
            <w:tcW w:w="2208" w:type="dxa"/>
            <w:tcBorders>
              <w:left w:val="single" w:sz="4" w:space="0" w:color="auto"/>
            </w:tcBorders>
            <w:vAlign w:val="center"/>
          </w:tcPr>
          <w:p w:rsidR="00EC0F55" w:rsidRDefault="00EC0F55" w:rsidP="0099295D">
            <w:pPr>
              <w:tabs>
                <w:tab w:val="left" w:pos="247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6分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工作有创新</w:t>
            </w:r>
          </w:p>
        </w:tc>
        <w:tc>
          <w:tcPr>
            <w:tcW w:w="2208" w:type="dxa"/>
            <w:tcBorders>
              <w:left w:val="single" w:sz="4" w:space="0" w:color="auto"/>
            </w:tcBorders>
            <w:vAlign w:val="center"/>
          </w:tcPr>
          <w:p w:rsidR="00EC0F55" w:rsidRDefault="00EC0F55"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restart"/>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纪</w:t>
            </w:r>
          </w:p>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律</w:t>
            </w:r>
          </w:p>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性</w:t>
            </w:r>
          </w:p>
        </w:tc>
        <w:tc>
          <w:tcPr>
            <w:tcW w:w="2954" w:type="dxa"/>
            <w:gridSpan w:val="3"/>
            <w:tcBorders>
              <w:right w:val="single" w:sz="4" w:space="0" w:color="auto"/>
            </w:tcBorders>
            <w:vAlign w:val="center"/>
          </w:tcPr>
          <w:p w:rsidR="00EC0F55" w:rsidRDefault="00EC0F55" w:rsidP="0099295D">
            <w:pPr>
              <w:tabs>
                <w:tab w:val="left" w:pos="3054"/>
                <w:tab w:val="left" w:pos="3289"/>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能按时出勤</w:t>
            </w:r>
          </w:p>
        </w:tc>
        <w:tc>
          <w:tcPr>
            <w:tcW w:w="2208" w:type="dxa"/>
            <w:tcBorders>
              <w:left w:val="single" w:sz="4" w:space="0" w:color="auto"/>
            </w:tcBorders>
            <w:vAlign w:val="center"/>
          </w:tcPr>
          <w:p w:rsidR="00EC0F55" w:rsidRDefault="00EC0F55" w:rsidP="0099295D">
            <w:pPr>
              <w:tabs>
                <w:tab w:val="left" w:pos="3054"/>
                <w:tab w:val="left" w:pos="3289"/>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服从工作安排，按时完成任务</w:t>
            </w:r>
          </w:p>
        </w:tc>
        <w:tc>
          <w:tcPr>
            <w:tcW w:w="2208" w:type="dxa"/>
            <w:tcBorders>
              <w:left w:val="single" w:sz="4" w:space="0" w:color="auto"/>
            </w:tcBorders>
            <w:vAlign w:val="center"/>
          </w:tcPr>
          <w:p w:rsidR="00EC0F55" w:rsidRDefault="00EC0F55"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tabs>
                <w:tab w:val="left" w:pos="283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虚心接受企业人员指导</w:t>
            </w:r>
          </w:p>
        </w:tc>
        <w:tc>
          <w:tcPr>
            <w:tcW w:w="2208" w:type="dxa"/>
            <w:tcBorders>
              <w:left w:val="single" w:sz="4" w:space="0" w:color="auto"/>
            </w:tcBorders>
            <w:vAlign w:val="center"/>
          </w:tcPr>
          <w:p w:rsidR="00EC0F55" w:rsidRDefault="00EC0F55" w:rsidP="0099295D">
            <w:pPr>
              <w:tabs>
                <w:tab w:val="left" w:pos="283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cantSplit/>
          <w:trHeight w:hRule="exact" w:val="406"/>
          <w:jc w:val="center"/>
        </w:trPr>
        <w:tc>
          <w:tcPr>
            <w:tcW w:w="667" w:type="dxa"/>
            <w:vMerge/>
            <w:vAlign w:val="center"/>
          </w:tcPr>
          <w:p w:rsidR="00EC0F55" w:rsidRDefault="00EC0F55" w:rsidP="0099295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遵守单位规章管理制度</w:t>
            </w:r>
          </w:p>
        </w:tc>
        <w:tc>
          <w:tcPr>
            <w:tcW w:w="2208" w:type="dxa"/>
            <w:tcBorders>
              <w:left w:val="single" w:sz="4" w:space="0" w:color="auto"/>
            </w:tcBorders>
            <w:vAlign w:val="center"/>
          </w:tcPr>
          <w:p w:rsidR="00EC0F55" w:rsidRDefault="00EC0F55" w:rsidP="0099295D">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EC0F55" w:rsidRDefault="00EC0F55" w:rsidP="0099295D">
            <w:pPr>
              <w:adjustRightInd w:val="0"/>
              <w:snapToGrid w:val="0"/>
              <w:spacing w:line="276" w:lineRule="auto"/>
              <w:rPr>
                <w:rFonts w:ascii="楷体_GB2312" w:eastAsia="楷体_GB2312"/>
                <w:color w:val="000000"/>
                <w:szCs w:val="21"/>
              </w:rPr>
            </w:pPr>
          </w:p>
        </w:tc>
      </w:tr>
      <w:tr w:rsidR="00EC0F55" w:rsidTr="0099295D">
        <w:trPr>
          <w:trHeight w:hRule="exact" w:val="454"/>
          <w:jc w:val="center"/>
        </w:trPr>
        <w:tc>
          <w:tcPr>
            <w:tcW w:w="5829" w:type="dxa"/>
            <w:gridSpan w:val="5"/>
            <w:vAlign w:val="center"/>
          </w:tcPr>
          <w:p w:rsidR="00EC0F55" w:rsidRDefault="00EC0F55" w:rsidP="0099295D">
            <w:pPr>
              <w:adjustRightInd w:val="0"/>
              <w:snapToGrid w:val="0"/>
              <w:spacing w:line="276" w:lineRule="auto"/>
              <w:jc w:val="center"/>
              <w:rPr>
                <w:rFonts w:ascii="楷体_GB2312" w:eastAsia="楷体_GB2312"/>
                <w:color w:val="000000"/>
                <w:szCs w:val="21"/>
              </w:rPr>
            </w:pPr>
            <w:r>
              <w:rPr>
                <w:rFonts w:ascii="楷体_GB2312" w:eastAsia="楷体_GB2312" w:hint="eastAsia"/>
                <w:color w:val="000000"/>
                <w:szCs w:val="21"/>
              </w:rPr>
              <w:t>企业指导教师评定成绩</w:t>
            </w:r>
          </w:p>
        </w:tc>
        <w:tc>
          <w:tcPr>
            <w:tcW w:w="2804" w:type="dxa"/>
            <w:gridSpan w:val="2"/>
            <w:vAlign w:val="center"/>
          </w:tcPr>
          <w:p w:rsidR="00EC0F55" w:rsidRDefault="00EC0F55" w:rsidP="0099295D">
            <w:pPr>
              <w:adjustRightInd w:val="0"/>
              <w:snapToGrid w:val="0"/>
              <w:spacing w:line="276" w:lineRule="auto"/>
              <w:jc w:val="center"/>
              <w:rPr>
                <w:rFonts w:ascii="楷体_GB2312" w:eastAsia="楷体_GB2312"/>
                <w:color w:val="000000"/>
                <w:szCs w:val="21"/>
              </w:rPr>
            </w:pPr>
          </w:p>
        </w:tc>
      </w:tr>
    </w:tbl>
    <w:p w:rsidR="00EC0F55" w:rsidRDefault="00EC0F55" w:rsidP="00EC0F5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rsidR="00EC0F55" w:rsidRDefault="00EC0F55" w:rsidP="00EC0F55">
      <w:pPr>
        <w:adjustRightInd w:val="0"/>
        <w:snapToGrid w:val="0"/>
        <w:rPr>
          <w:rFonts w:ascii="楷体_GB2312" w:eastAsia="楷体_GB2312" w:hAnsi="楷体_GB2312" w:cs="楷体_GB2312"/>
          <w:color w:val="000000"/>
          <w:szCs w:val="21"/>
        </w:rPr>
      </w:pPr>
    </w:p>
    <w:p w:rsidR="00EC0F55" w:rsidRDefault="00EC0F55" w:rsidP="00EC0F55">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企业指导教师签字：</w:t>
      </w:r>
    </w:p>
    <w:p w:rsidR="00EC0F55" w:rsidRDefault="00EC0F55" w:rsidP="00EC0F55">
      <w:pPr>
        <w:adjustRightInd w:val="0"/>
        <w:snapToGrid w:val="0"/>
        <w:rPr>
          <w:rFonts w:ascii="楷体_GB2312" w:eastAsia="楷体_GB2312" w:hAnsi="楷体_GB2312" w:cs="楷体_GB2312"/>
          <w:color w:val="000000"/>
          <w:sz w:val="28"/>
          <w:szCs w:val="28"/>
        </w:rPr>
      </w:pPr>
    </w:p>
    <w:p w:rsidR="00EC0F55" w:rsidRDefault="00EC0F55" w:rsidP="00EC0F55">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单位盖章：             年    月     日</w:t>
      </w:r>
    </w:p>
    <w:p w:rsidR="00EC0F55" w:rsidRDefault="00EC0F55" w:rsidP="00EC0F55">
      <w:pPr>
        <w:adjustRightInd w:val="0"/>
        <w:snapToGrid w:val="0"/>
        <w:rPr>
          <w:rFonts w:ascii="楷体_GB2312" w:eastAsia="楷体_GB2312" w:hAnsi="楷体_GB2312" w:cs="楷体_GB2312"/>
          <w:color w:val="000000"/>
          <w:sz w:val="28"/>
          <w:szCs w:val="28"/>
        </w:rPr>
      </w:pPr>
    </w:p>
    <w:p w:rsidR="00EC0F55" w:rsidRDefault="00EC0F55" w:rsidP="00EC0F55">
      <w:pPr>
        <w:jc w:val="center"/>
        <w:rPr>
          <w:rFonts w:ascii="仿宋_GB2312" w:eastAsia="仿宋_GB2312"/>
          <w:b/>
          <w:sz w:val="32"/>
          <w:szCs w:val="32"/>
        </w:rPr>
      </w:pPr>
      <w:r>
        <w:rPr>
          <w:rFonts w:ascii="仿宋_GB2312" w:eastAsia="仿宋_GB2312" w:hint="eastAsia"/>
          <w:b/>
          <w:sz w:val="32"/>
          <w:szCs w:val="32"/>
        </w:rPr>
        <w:t>附表三：学  生  名  单</w:t>
      </w:r>
    </w:p>
    <w:p w:rsidR="00EC0F55" w:rsidRDefault="00EC0F55" w:rsidP="00EC0F55">
      <w:pPr>
        <w:tabs>
          <w:tab w:val="left" w:pos="4889"/>
        </w:tabs>
        <w:jc w:val="center"/>
        <w:rPr>
          <w:rFonts w:ascii="Calibri" w:hAnsi="Calibri"/>
          <w:b/>
          <w:sz w:val="28"/>
          <w:szCs w:val="28"/>
        </w:rPr>
      </w:pPr>
      <w:r>
        <w:rPr>
          <w:rFonts w:ascii="仿宋_GB2312" w:eastAsia="仿宋_GB2312" w:hAnsi="宋体" w:hint="eastAsia"/>
          <w:b/>
          <w:bCs/>
          <w:iCs/>
          <w:color w:val="000000"/>
          <w:sz w:val="32"/>
          <w:szCs w:val="32"/>
        </w:rPr>
        <w:t>安全3161学生名单及指导教师</w:t>
      </w:r>
    </w:p>
    <w:p w:rsidR="00EC0F55" w:rsidRDefault="00EC0F55" w:rsidP="00EC0F55">
      <w:pPr>
        <w:rPr>
          <w:rFonts w:ascii="Calibri" w:hAnsi="Calibri"/>
        </w:rPr>
      </w:pP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3217"/>
        <w:gridCol w:w="1482"/>
        <w:gridCol w:w="2837"/>
      </w:tblGrid>
      <w:tr w:rsidR="00EC0F55" w:rsidTr="00C54139">
        <w:trPr>
          <w:trHeight w:val="300"/>
        </w:trPr>
        <w:tc>
          <w:tcPr>
            <w:tcW w:w="1615"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3217"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指导教师</w:t>
            </w:r>
          </w:p>
        </w:tc>
        <w:tc>
          <w:tcPr>
            <w:tcW w:w="1482"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837"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指导教师</w:t>
            </w: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周俊利</w:t>
            </w:r>
          </w:p>
        </w:tc>
        <w:tc>
          <w:tcPr>
            <w:tcW w:w="3217" w:type="dxa"/>
            <w:vMerge w:val="restart"/>
            <w:vAlign w:val="center"/>
          </w:tcPr>
          <w:p w:rsidR="00EC0F55" w:rsidRDefault="00EC0F55" w:rsidP="00FB6A22">
            <w:pPr>
              <w:adjustRightInd w:val="0"/>
              <w:snapToGrid w:val="0"/>
              <w:ind w:firstLineChars="300" w:firstLine="793"/>
              <w:rPr>
                <w:rFonts w:ascii="楷体_GB2312" w:eastAsia="楷体_GB2312" w:hAnsi="楷体_GB2312" w:cs="楷体_GB2312"/>
                <w:color w:val="000000"/>
                <w:szCs w:val="21"/>
              </w:rPr>
            </w:pPr>
            <w:r>
              <w:rPr>
                <w:rFonts w:ascii="楷体_GB2312" w:eastAsia="楷体_GB2312" w:hAnsi="楷体_GB2312" w:cs="楷体_GB2312" w:hint="eastAsia"/>
                <w:b/>
                <w:bCs/>
                <w:color w:val="000000"/>
                <w:sz w:val="28"/>
                <w:szCs w:val="28"/>
              </w:rPr>
              <w:t>韩国锋</w:t>
            </w: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刘二帅</w:t>
            </w:r>
          </w:p>
        </w:tc>
        <w:tc>
          <w:tcPr>
            <w:tcW w:w="2837" w:type="dxa"/>
            <w:vMerge w:val="restart"/>
            <w:vAlign w:val="center"/>
          </w:tcPr>
          <w:p w:rsidR="00EC0F55" w:rsidRDefault="00EC0F55" w:rsidP="00FB6A22">
            <w:pPr>
              <w:adjustRightInd w:val="0"/>
              <w:snapToGrid w:val="0"/>
              <w:ind w:firstLineChars="300" w:firstLine="793"/>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刘超群</w:t>
            </w:r>
          </w:p>
        </w:tc>
      </w:tr>
      <w:tr w:rsidR="00EC0F55" w:rsidTr="00C54139">
        <w:trPr>
          <w:trHeight w:val="300"/>
        </w:trPr>
        <w:tc>
          <w:tcPr>
            <w:tcW w:w="1615" w:type="dxa"/>
            <w:shd w:val="clear" w:color="auto" w:fill="auto"/>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曹倩</w:t>
            </w:r>
          </w:p>
        </w:tc>
        <w:tc>
          <w:tcPr>
            <w:tcW w:w="3217" w:type="dxa"/>
            <w:vMerge/>
            <w:shd w:val="clear" w:color="auto" w:fill="FFFFFF"/>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马艳光</w:t>
            </w:r>
          </w:p>
        </w:tc>
        <w:tc>
          <w:tcPr>
            <w:tcW w:w="2837" w:type="dxa"/>
            <w:vMerge/>
            <w:vAlign w:val="center"/>
          </w:tcPr>
          <w:p w:rsidR="00EC0F55" w:rsidRDefault="00EC0F55" w:rsidP="0099295D">
            <w:pPr>
              <w:adjustRightInd w:val="0"/>
              <w:snapToGrid w:val="0"/>
              <w:rPr>
                <w:rFonts w:ascii="楷体_GB2312" w:eastAsia="楷体_GB2312" w:hAnsi="楷体_GB2312" w:cs="楷体_GB2312"/>
                <w:b/>
                <w:bCs/>
                <w:color w:val="000000"/>
                <w:sz w:val="28"/>
                <w:szCs w:val="2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常丽宏</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任瑾</w:t>
            </w:r>
          </w:p>
        </w:tc>
        <w:tc>
          <w:tcPr>
            <w:tcW w:w="2837" w:type="dxa"/>
            <w:vMerge/>
            <w:vAlign w:val="center"/>
          </w:tcPr>
          <w:p w:rsidR="00EC0F55" w:rsidRDefault="00EC0F55" w:rsidP="0099295D">
            <w:pPr>
              <w:adjustRightInd w:val="0"/>
              <w:snapToGrid w:val="0"/>
              <w:rPr>
                <w:rFonts w:ascii="楷体_GB2312" w:eastAsia="楷体_GB2312" w:hAnsi="楷体_GB2312" w:cs="楷体_GB2312"/>
                <w:b/>
                <w:bCs/>
                <w:color w:val="000000"/>
                <w:sz w:val="28"/>
                <w:szCs w:val="28"/>
              </w:rPr>
            </w:pPr>
          </w:p>
        </w:tc>
      </w:tr>
      <w:tr w:rsidR="00EC0F55" w:rsidTr="00C54139">
        <w:trPr>
          <w:trHeight w:val="300"/>
        </w:trPr>
        <w:tc>
          <w:tcPr>
            <w:tcW w:w="1615" w:type="dxa"/>
            <w:shd w:val="clear" w:color="auto" w:fill="auto"/>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陈宏飞</w:t>
            </w:r>
          </w:p>
        </w:tc>
        <w:tc>
          <w:tcPr>
            <w:tcW w:w="3217" w:type="dxa"/>
            <w:vMerge/>
            <w:shd w:val="clear" w:color="auto" w:fill="FFFFFF"/>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索凤超</w:t>
            </w:r>
          </w:p>
        </w:tc>
        <w:tc>
          <w:tcPr>
            <w:tcW w:w="2837" w:type="dxa"/>
            <w:vMerge/>
            <w:vAlign w:val="center"/>
          </w:tcPr>
          <w:p w:rsidR="00EC0F55" w:rsidRDefault="00EC0F55" w:rsidP="0099295D">
            <w:pPr>
              <w:adjustRightInd w:val="0"/>
              <w:snapToGrid w:val="0"/>
              <w:rPr>
                <w:rFonts w:ascii="楷体_GB2312" w:eastAsia="楷体_GB2312" w:hAnsi="楷体_GB2312" w:cs="楷体_GB2312"/>
                <w:b/>
                <w:bCs/>
                <w:color w:val="000000"/>
                <w:sz w:val="28"/>
                <w:szCs w:val="2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陈文康</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王爱荣</w:t>
            </w:r>
          </w:p>
        </w:tc>
        <w:tc>
          <w:tcPr>
            <w:tcW w:w="2837" w:type="dxa"/>
            <w:vMerge/>
            <w:vAlign w:val="center"/>
          </w:tcPr>
          <w:p w:rsidR="00EC0F55" w:rsidRDefault="00EC0F55" w:rsidP="0099295D">
            <w:pPr>
              <w:adjustRightInd w:val="0"/>
              <w:snapToGrid w:val="0"/>
              <w:rPr>
                <w:rFonts w:ascii="楷体_GB2312" w:eastAsia="楷体_GB2312" w:hAnsi="楷体_GB2312" w:cs="楷体_GB2312"/>
                <w:b/>
                <w:bCs/>
                <w:color w:val="000000"/>
                <w:sz w:val="28"/>
                <w:szCs w:val="28"/>
              </w:rPr>
            </w:pPr>
          </w:p>
        </w:tc>
      </w:tr>
      <w:tr w:rsidR="00EC0F55" w:rsidTr="00C54139">
        <w:trPr>
          <w:trHeight w:val="300"/>
        </w:trPr>
        <w:tc>
          <w:tcPr>
            <w:tcW w:w="1615" w:type="dxa"/>
            <w:shd w:val="clear" w:color="auto" w:fill="auto"/>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崔凯</w:t>
            </w:r>
          </w:p>
        </w:tc>
        <w:tc>
          <w:tcPr>
            <w:tcW w:w="3217" w:type="dxa"/>
            <w:vMerge/>
            <w:shd w:val="clear" w:color="auto" w:fill="FFFFFF"/>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王春阳</w:t>
            </w:r>
          </w:p>
        </w:tc>
        <w:tc>
          <w:tcPr>
            <w:tcW w:w="2837" w:type="dxa"/>
            <w:vMerge/>
            <w:vAlign w:val="center"/>
          </w:tcPr>
          <w:p w:rsidR="00EC0F55" w:rsidRDefault="00EC0F55" w:rsidP="0099295D">
            <w:pPr>
              <w:adjustRightInd w:val="0"/>
              <w:snapToGrid w:val="0"/>
              <w:rPr>
                <w:rFonts w:ascii="楷体_GB2312" w:eastAsia="楷体_GB2312" w:hAnsi="楷体_GB2312" w:cs="楷体_GB2312"/>
                <w:b/>
                <w:bCs/>
                <w:color w:val="000000"/>
                <w:sz w:val="28"/>
                <w:szCs w:val="2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邓世强</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王琳</w:t>
            </w:r>
          </w:p>
        </w:tc>
        <w:tc>
          <w:tcPr>
            <w:tcW w:w="2837" w:type="dxa"/>
            <w:vMerge/>
            <w:vAlign w:val="center"/>
          </w:tcPr>
          <w:p w:rsidR="00EC0F55" w:rsidRDefault="00EC0F55" w:rsidP="0099295D">
            <w:pPr>
              <w:adjustRightInd w:val="0"/>
              <w:snapToGrid w:val="0"/>
              <w:rPr>
                <w:rFonts w:ascii="楷体_GB2312" w:eastAsia="楷体_GB2312" w:hAnsi="楷体_GB2312" w:cs="楷体_GB2312"/>
                <w:b/>
                <w:bCs/>
                <w:color w:val="000000"/>
                <w:sz w:val="28"/>
                <w:szCs w:val="28"/>
              </w:rPr>
            </w:pPr>
          </w:p>
        </w:tc>
      </w:tr>
      <w:tr w:rsidR="00EC0F55" w:rsidTr="00C54139">
        <w:trPr>
          <w:trHeight w:val="300"/>
        </w:trPr>
        <w:tc>
          <w:tcPr>
            <w:tcW w:w="1615" w:type="dxa"/>
            <w:shd w:val="clear" w:color="auto" w:fill="auto"/>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段东东</w:t>
            </w:r>
          </w:p>
        </w:tc>
        <w:tc>
          <w:tcPr>
            <w:tcW w:w="3217" w:type="dxa"/>
            <w:vMerge/>
            <w:shd w:val="clear" w:color="auto" w:fill="FFFFFF"/>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王美君</w:t>
            </w:r>
          </w:p>
        </w:tc>
        <w:tc>
          <w:tcPr>
            <w:tcW w:w="2837" w:type="dxa"/>
            <w:vMerge/>
            <w:vAlign w:val="center"/>
          </w:tcPr>
          <w:p w:rsidR="00EC0F55" w:rsidRDefault="00EC0F55" w:rsidP="0099295D">
            <w:pPr>
              <w:adjustRightInd w:val="0"/>
              <w:snapToGrid w:val="0"/>
              <w:rPr>
                <w:rFonts w:ascii="楷体_GB2312" w:eastAsia="楷体_GB2312" w:hAnsi="楷体_GB2312" w:cs="楷体_GB2312"/>
                <w:b/>
                <w:bCs/>
                <w:color w:val="000000"/>
                <w:sz w:val="28"/>
                <w:szCs w:val="28"/>
              </w:rPr>
            </w:pPr>
          </w:p>
        </w:tc>
      </w:tr>
      <w:tr w:rsidR="00EC0F55" w:rsidTr="00C54139">
        <w:trPr>
          <w:trHeight w:val="9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樊宏伟</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王瑞鹏</w:t>
            </w:r>
          </w:p>
        </w:tc>
        <w:tc>
          <w:tcPr>
            <w:tcW w:w="2837" w:type="dxa"/>
            <w:vMerge/>
            <w:vAlign w:val="center"/>
          </w:tcPr>
          <w:p w:rsidR="00EC0F55" w:rsidRDefault="00EC0F55" w:rsidP="0099295D">
            <w:pPr>
              <w:adjustRightInd w:val="0"/>
              <w:snapToGrid w:val="0"/>
              <w:rPr>
                <w:rFonts w:ascii="楷体_GB2312" w:eastAsia="楷体_GB2312" w:hAnsi="楷体_GB2312" w:cs="楷体_GB2312"/>
                <w:b/>
                <w:bCs/>
                <w:color w:val="000000"/>
                <w:sz w:val="28"/>
                <w:szCs w:val="28"/>
              </w:rPr>
            </w:pPr>
          </w:p>
        </w:tc>
      </w:tr>
      <w:tr w:rsidR="00EC0F55" w:rsidTr="00C54139">
        <w:trPr>
          <w:trHeight w:val="266"/>
        </w:trPr>
        <w:tc>
          <w:tcPr>
            <w:tcW w:w="1615" w:type="dxa"/>
            <w:shd w:val="clear" w:color="auto" w:fill="auto"/>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范鑫</w:t>
            </w:r>
          </w:p>
        </w:tc>
        <w:tc>
          <w:tcPr>
            <w:tcW w:w="3217" w:type="dxa"/>
            <w:vMerge/>
            <w:shd w:val="clear" w:color="auto" w:fill="FFFFFF"/>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王晓艳</w:t>
            </w:r>
          </w:p>
        </w:tc>
        <w:tc>
          <w:tcPr>
            <w:tcW w:w="2837" w:type="dxa"/>
            <w:vMerge/>
            <w:vAlign w:val="center"/>
          </w:tcPr>
          <w:p w:rsidR="00EC0F55" w:rsidRDefault="00EC0F55" w:rsidP="0099295D">
            <w:pPr>
              <w:adjustRightInd w:val="0"/>
              <w:snapToGrid w:val="0"/>
              <w:rPr>
                <w:rFonts w:ascii="楷体_GB2312" w:eastAsia="楷体_GB2312" w:hAnsi="楷体_GB2312" w:cs="楷体_GB2312"/>
                <w:b/>
                <w:bCs/>
                <w:color w:val="000000"/>
                <w:sz w:val="28"/>
                <w:szCs w:val="2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冯文彬</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王一多</w:t>
            </w:r>
          </w:p>
        </w:tc>
        <w:tc>
          <w:tcPr>
            <w:tcW w:w="2837" w:type="dxa"/>
            <w:vMerge w:val="restart"/>
            <w:vAlign w:val="center"/>
          </w:tcPr>
          <w:p w:rsidR="00EC0F55" w:rsidRDefault="00EC0F55" w:rsidP="00FB6A22">
            <w:pPr>
              <w:adjustRightInd w:val="0"/>
              <w:snapToGrid w:val="0"/>
              <w:ind w:firstLineChars="300" w:firstLine="793"/>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史芳</w:t>
            </w:r>
          </w:p>
        </w:tc>
      </w:tr>
      <w:tr w:rsidR="00EC0F55" w:rsidTr="00C54139">
        <w:trPr>
          <w:trHeight w:val="300"/>
        </w:trPr>
        <w:tc>
          <w:tcPr>
            <w:tcW w:w="1615" w:type="dxa"/>
            <w:shd w:val="clear" w:color="auto" w:fill="auto"/>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郭伟伟</w:t>
            </w:r>
          </w:p>
        </w:tc>
        <w:tc>
          <w:tcPr>
            <w:tcW w:w="3217" w:type="dxa"/>
            <w:vMerge/>
            <w:shd w:val="clear" w:color="auto" w:fill="FFFFFF"/>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王媛</w:t>
            </w:r>
          </w:p>
        </w:tc>
        <w:tc>
          <w:tcPr>
            <w:tcW w:w="283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郭亚欣</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杨帆</w:t>
            </w:r>
          </w:p>
        </w:tc>
        <w:tc>
          <w:tcPr>
            <w:tcW w:w="283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惠明志</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杨雨欣</w:t>
            </w:r>
          </w:p>
        </w:tc>
        <w:tc>
          <w:tcPr>
            <w:tcW w:w="283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姬俏俏</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虞楠</w:t>
            </w:r>
          </w:p>
        </w:tc>
        <w:tc>
          <w:tcPr>
            <w:tcW w:w="283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贾浩楠</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张佳</w:t>
            </w:r>
          </w:p>
        </w:tc>
        <w:tc>
          <w:tcPr>
            <w:tcW w:w="283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雷凯云</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张景凡</w:t>
            </w:r>
          </w:p>
        </w:tc>
        <w:tc>
          <w:tcPr>
            <w:tcW w:w="283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李江瑞</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张庆</w:t>
            </w:r>
          </w:p>
        </w:tc>
        <w:tc>
          <w:tcPr>
            <w:tcW w:w="283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李克瑶</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张晓宁</w:t>
            </w:r>
          </w:p>
        </w:tc>
        <w:tc>
          <w:tcPr>
            <w:tcW w:w="283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李鹏</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周颖</w:t>
            </w:r>
          </w:p>
        </w:tc>
        <w:tc>
          <w:tcPr>
            <w:tcW w:w="283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李祥</w:t>
            </w:r>
          </w:p>
        </w:tc>
        <w:tc>
          <w:tcPr>
            <w:tcW w:w="321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p>
        </w:tc>
        <w:tc>
          <w:tcPr>
            <w:tcW w:w="2837" w:type="dxa"/>
            <w:vMerge/>
            <w:vAlign w:val="center"/>
          </w:tcPr>
          <w:p w:rsidR="00EC0F55" w:rsidRDefault="00EC0F55" w:rsidP="0099295D">
            <w:pPr>
              <w:adjustRightInd w:val="0"/>
              <w:snapToGrid w:val="0"/>
              <w:rPr>
                <w:rFonts w:ascii="楷体_GB2312" w:eastAsia="楷体_GB2312" w:hAnsi="楷体_GB2312" w:cs="楷体_GB2312"/>
                <w:color w:val="000000"/>
                <w:szCs w:val="21"/>
              </w:rPr>
            </w:pPr>
          </w:p>
        </w:tc>
      </w:tr>
    </w:tbl>
    <w:p w:rsidR="00EC0F55" w:rsidRDefault="00EC0F55" w:rsidP="00EC0F55">
      <w:pPr>
        <w:adjustRightInd w:val="0"/>
        <w:snapToGrid w:val="0"/>
        <w:rPr>
          <w:rFonts w:ascii="楷体_GB2312" w:eastAsia="楷体_GB2312" w:hAnsi="楷体_GB2312" w:cs="楷体_GB2312"/>
          <w:color w:val="000000"/>
          <w:sz w:val="28"/>
          <w:szCs w:val="28"/>
        </w:rPr>
      </w:pPr>
    </w:p>
    <w:p w:rsidR="00EC0F55" w:rsidRDefault="00EC0F55" w:rsidP="00EC0F55">
      <w:pPr>
        <w:tabs>
          <w:tab w:val="left" w:pos="4889"/>
        </w:tabs>
        <w:jc w:val="center"/>
        <w:rPr>
          <w:rFonts w:ascii="Calibri" w:hAnsi="Calibri"/>
          <w:b/>
          <w:sz w:val="28"/>
          <w:szCs w:val="28"/>
        </w:rPr>
      </w:pPr>
      <w:r>
        <w:rPr>
          <w:rFonts w:ascii="仿宋_GB2312" w:eastAsia="仿宋_GB2312" w:hAnsi="宋体" w:hint="eastAsia"/>
          <w:b/>
          <w:bCs/>
          <w:iCs/>
          <w:color w:val="000000"/>
          <w:sz w:val="32"/>
          <w:szCs w:val="32"/>
        </w:rPr>
        <w:t>安全3162学生名单及指导教师</w:t>
      </w:r>
    </w:p>
    <w:tbl>
      <w:tblPr>
        <w:tblW w:w="915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15"/>
        <w:gridCol w:w="3217"/>
        <w:gridCol w:w="1482"/>
        <w:gridCol w:w="2837"/>
      </w:tblGrid>
      <w:tr w:rsidR="00EC0F55" w:rsidTr="00C54139">
        <w:trPr>
          <w:trHeight w:val="300"/>
        </w:trPr>
        <w:tc>
          <w:tcPr>
            <w:tcW w:w="1615"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3217"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指导教师</w:t>
            </w:r>
          </w:p>
        </w:tc>
        <w:tc>
          <w:tcPr>
            <w:tcW w:w="1482"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837" w:type="dxa"/>
            <w:vAlign w:val="center"/>
          </w:tcPr>
          <w:p w:rsidR="00EC0F55" w:rsidRDefault="00EC0F55" w:rsidP="0099295D">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指导教师</w:t>
            </w: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安超</w:t>
            </w:r>
          </w:p>
        </w:tc>
        <w:tc>
          <w:tcPr>
            <w:tcW w:w="3217" w:type="dxa"/>
            <w:vMerge w:val="restart"/>
            <w:vAlign w:val="center"/>
          </w:tcPr>
          <w:p w:rsidR="00EC0F55" w:rsidRDefault="00EC0F55" w:rsidP="0099295D">
            <w:pPr>
              <w:widowControl/>
              <w:jc w:val="center"/>
              <w:rPr>
                <w:rFonts w:ascii="楷体_GB2312" w:eastAsia="楷体_GB2312" w:hAnsi="Arial Unicode MS" w:cs="Arial Unicode MS"/>
                <w:kern w:val="0"/>
                <w:sz w:val="28"/>
                <w:szCs w:val="28"/>
              </w:rPr>
            </w:pPr>
            <w:r>
              <w:rPr>
                <w:rFonts w:ascii="楷体_GB2312" w:eastAsia="楷体_GB2312" w:hAnsi="楷体_GB2312" w:cs="楷体_GB2312" w:hint="eastAsia"/>
                <w:b/>
                <w:bCs/>
                <w:color w:val="000000"/>
                <w:sz w:val="28"/>
                <w:szCs w:val="28"/>
              </w:rPr>
              <w:t>王晖</w:t>
            </w: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王叶</w:t>
            </w:r>
          </w:p>
        </w:tc>
        <w:tc>
          <w:tcPr>
            <w:tcW w:w="2837" w:type="dxa"/>
            <w:vMerge w:val="restart"/>
            <w:vAlign w:val="center"/>
          </w:tcPr>
          <w:p w:rsidR="00EC0F55" w:rsidRDefault="00EC0F55" w:rsidP="0099295D">
            <w:pPr>
              <w:widowControl/>
              <w:jc w:val="center"/>
              <w:rPr>
                <w:rFonts w:ascii="楷体_GB2312" w:eastAsia="楷体_GB2312" w:hAnsi="Arial Unicode MS" w:cs="Arial Unicode MS"/>
                <w:kern w:val="0"/>
                <w:sz w:val="18"/>
                <w:szCs w:val="18"/>
              </w:rPr>
            </w:pPr>
            <w:r>
              <w:rPr>
                <w:rFonts w:ascii="楷体_GB2312" w:eastAsia="楷体_GB2312" w:hAnsi="楷体_GB2312" w:cs="楷体_GB2312" w:hint="eastAsia"/>
                <w:b/>
                <w:bCs/>
                <w:color w:val="000000"/>
                <w:sz w:val="28"/>
                <w:szCs w:val="28"/>
              </w:rPr>
              <w:t>常瑶</w:t>
            </w:r>
          </w:p>
        </w:tc>
      </w:tr>
      <w:tr w:rsidR="00EC0F55" w:rsidTr="00C54139">
        <w:trPr>
          <w:trHeight w:val="300"/>
        </w:trPr>
        <w:tc>
          <w:tcPr>
            <w:tcW w:w="1615" w:type="dxa"/>
            <w:shd w:val="clear" w:color="auto" w:fill="auto"/>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陈露</w:t>
            </w:r>
          </w:p>
        </w:tc>
        <w:tc>
          <w:tcPr>
            <w:tcW w:w="3217" w:type="dxa"/>
            <w:vMerge/>
            <w:shd w:val="clear" w:color="auto" w:fill="FFFFFF"/>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王越</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高绪云</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王蕴琪</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shd w:val="clear" w:color="auto" w:fill="auto"/>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高雪梅</w:t>
            </w:r>
          </w:p>
        </w:tc>
        <w:tc>
          <w:tcPr>
            <w:tcW w:w="3217" w:type="dxa"/>
            <w:vMerge/>
            <w:shd w:val="clear" w:color="auto" w:fill="FFFFFF"/>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魏朋</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何晓婷</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魏亚新</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shd w:val="clear" w:color="auto" w:fill="auto"/>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胡春红</w:t>
            </w:r>
          </w:p>
        </w:tc>
        <w:tc>
          <w:tcPr>
            <w:tcW w:w="3217" w:type="dxa"/>
            <w:vMerge/>
            <w:shd w:val="clear" w:color="auto" w:fill="FFFFFF"/>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谢云帆</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解彤</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杨灿</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shd w:val="clear" w:color="auto" w:fill="auto"/>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李博文</w:t>
            </w:r>
          </w:p>
        </w:tc>
        <w:tc>
          <w:tcPr>
            <w:tcW w:w="3217" w:type="dxa"/>
            <w:vMerge/>
            <w:shd w:val="clear" w:color="auto" w:fill="FFFFFF"/>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杨帆</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李雄飞</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杨铮</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266"/>
        </w:trPr>
        <w:tc>
          <w:tcPr>
            <w:tcW w:w="1615" w:type="dxa"/>
            <w:shd w:val="clear" w:color="auto" w:fill="auto"/>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lastRenderedPageBreak/>
              <w:t>吝婉君</w:t>
            </w:r>
          </w:p>
        </w:tc>
        <w:tc>
          <w:tcPr>
            <w:tcW w:w="3217" w:type="dxa"/>
            <w:vMerge/>
            <w:shd w:val="clear" w:color="auto" w:fill="FFFFFF"/>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姚佳林</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刘春</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姚天心</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shd w:val="clear" w:color="auto" w:fill="auto"/>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刘蕊</w:t>
            </w:r>
          </w:p>
        </w:tc>
        <w:tc>
          <w:tcPr>
            <w:tcW w:w="3217" w:type="dxa"/>
            <w:vMerge/>
            <w:shd w:val="clear" w:color="auto" w:fill="FFFFFF"/>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岳斌霞</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刘升</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翟瑞强</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任志强</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张培闻</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孙诗洁</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张琪</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谈艳强</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张强</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唐召</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张晓岚</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田浩琪</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张妍</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田亚亚</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张瑜</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9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铁永浩</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赵卓飞</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王驰</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郑晶晶</w:t>
            </w: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r w:rsidR="00EC0F55" w:rsidTr="00C54139">
        <w:trPr>
          <w:trHeight w:val="300"/>
        </w:trPr>
        <w:tc>
          <w:tcPr>
            <w:tcW w:w="1615" w:type="dxa"/>
            <w:vAlign w:val="bottom"/>
          </w:tcPr>
          <w:p w:rsidR="00EC0F55" w:rsidRDefault="00EC0F55" w:rsidP="0099295D">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王春晓</w:t>
            </w:r>
          </w:p>
        </w:tc>
        <w:tc>
          <w:tcPr>
            <w:tcW w:w="321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c>
          <w:tcPr>
            <w:tcW w:w="1482" w:type="dxa"/>
            <w:vAlign w:val="bottom"/>
          </w:tcPr>
          <w:p w:rsidR="00EC0F55" w:rsidRDefault="00EC0F55" w:rsidP="0099295D">
            <w:pPr>
              <w:adjustRightInd w:val="0"/>
              <w:snapToGrid w:val="0"/>
              <w:rPr>
                <w:rFonts w:ascii="楷体_GB2312" w:eastAsia="楷体_GB2312" w:hAnsi="楷体_GB2312" w:cs="楷体_GB2312"/>
                <w:color w:val="000000"/>
                <w:szCs w:val="21"/>
              </w:rPr>
            </w:pPr>
          </w:p>
        </w:tc>
        <w:tc>
          <w:tcPr>
            <w:tcW w:w="2837" w:type="dxa"/>
            <w:vMerge/>
            <w:vAlign w:val="center"/>
          </w:tcPr>
          <w:p w:rsidR="00EC0F55" w:rsidRDefault="00EC0F55" w:rsidP="0099295D">
            <w:pPr>
              <w:widowControl/>
              <w:jc w:val="center"/>
              <w:rPr>
                <w:rFonts w:ascii="楷体_GB2312" w:eastAsia="楷体_GB2312" w:hAnsi="Arial Unicode MS" w:cs="Arial Unicode MS"/>
                <w:kern w:val="0"/>
                <w:sz w:val="18"/>
                <w:szCs w:val="18"/>
              </w:rPr>
            </w:pPr>
          </w:p>
        </w:tc>
      </w:tr>
    </w:tbl>
    <w:p w:rsidR="00EC0F55" w:rsidRDefault="00EC0F55" w:rsidP="00EC0F55"/>
    <w:p w:rsidR="00FB6A22" w:rsidRDefault="00FB6A22" w:rsidP="00FB6A22">
      <w:pPr>
        <w:jc w:val="center"/>
        <w:rPr>
          <w:rFonts w:ascii="方正小标宋简体" w:eastAsia="方正小标宋简体"/>
          <w:sz w:val="44"/>
          <w:szCs w:val="44"/>
        </w:rPr>
      </w:pPr>
    </w:p>
    <w:p w:rsidR="00FB6A22" w:rsidRDefault="00FB6A22" w:rsidP="00FB6A22">
      <w:pPr>
        <w:jc w:val="center"/>
        <w:rPr>
          <w:rFonts w:ascii="方正小标宋简体" w:eastAsia="方正小标宋简体"/>
          <w:sz w:val="44"/>
          <w:szCs w:val="44"/>
        </w:rPr>
      </w:pPr>
    </w:p>
    <w:p w:rsidR="00FB6A22" w:rsidRDefault="00FB6A22" w:rsidP="00FB6A22">
      <w:pPr>
        <w:jc w:val="center"/>
        <w:rPr>
          <w:rFonts w:ascii="方正小标宋简体" w:eastAsia="方正小标宋简体"/>
          <w:sz w:val="44"/>
          <w:szCs w:val="44"/>
        </w:rPr>
      </w:pPr>
    </w:p>
    <w:p w:rsidR="00FB6A22" w:rsidRDefault="00FB6A22" w:rsidP="00FB6A22">
      <w:pPr>
        <w:jc w:val="center"/>
        <w:rPr>
          <w:rFonts w:ascii="方正小标宋简体" w:eastAsia="方正小标宋简体"/>
          <w:sz w:val="44"/>
          <w:szCs w:val="44"/>
        </w:rPr>
      </w:pPr>
    </w:p>
    <w:p w:rsidR="00FB6A22" w:rsidRDefault="00FB6A22" w:rsidP="00FB6A22">
      <w:pPr>
        <w:jc w:val="center"/>
        <w:rPr>
          <w:rFonts w:ascii="方正小标宋简体" w:eastAsia="方正小标宋简体"/>
          <w:sz w:val="44"/>
          <w:szCs w:val="44"/>
        </w:rPr>
      </w:pPr>
    </w:p>
    <w:p w:rsidR="00FB6A22" w:rsidRDefault="00FB6A22" w:rsidP="00FB6A22">
      <w:pPr>
        <w:jc w:val="center"/>
        <w:rPr>
          <w:rFonts w:ascii="方正小标宋简体" w:eastAsia="方正小标宋简体"/>
          <w:sz w:val="44"/>
          <w:szCs w:val="44"/>
        </w:rPr>
      </w:pPr>
    </w:p>
    <w:p w:rsidR="00FB6A22" w:rsidRDefault="00FB6A22" w:rsidP="00FB6A22">
      <w:pPr>
        <w:jc w:val="center"/>
        <w:rPr>
          <w:rFonts w:ascii="方正小标宋简体" w:eastAsia="方正小标宋简体"/>
          <w:sz w:val="44"/>
          <w:szCs w:val="44"/>
        </w:rPr>
      </w:pPr>
    </w:p>
    <w:p w:rsidR="00FB6A22" w:rsidRDefault="00FB6A22" w:rsidP="00FB6A22">
      <w:pPr>
        <w:jc w:val="center"/>
        <w:rPr>
          <w:rFonts w:ascii="方正小标宋简体" w:eastAsia="方正小标宋简体"/>
          <w:sz w:val="44"/>
          <w:szCs w:val="44"/>
        </w:rPr>
      </w:pPr>
    </w:p>
    <w:p w:rsidR="00FB6A22" w:rsidRDefault="00FB6A22" w:rsidP="00FB6A22">
      <w:pPr>
        <w:jc w:val="center"/>
        <w:rPr>
          <w:rFonts w:ascii="方正小标宋简体" w:eastAsia="方正小标宋简体"/>
          <w:sz w:val="44"/>
          <w:szCs w:val="44"/>
        </w:rPr>
      </w:pPr>
    </w:p>
    <w:sectPr w:rsidR="00FB6A22" w:rsidSect="00FB6A22">
      <w:headerReference w:type="default" r:id="rId11"/>
      <w:pgSz w:w="11906" w:h="16838"/>
      <w:pgMar w:top="2098" w:right="1474" w:bottom="1985" w:left="1588" w:header="851" w:footer="992" w:gutter="0"/>
      <w:pgNumType w:fmt="numberInDash"/>
      <w:cols w:space="720"/>
      <w:docGrid w:type="linesAndChars" w:linePitch="291"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D83" w:rsidRDefault="00347D83" w:rsidP="00EC664A">
      <w:r>
        <w:separator/>
      </w:r>
    </w:p>
  </w:endnote>
  <w:endnote w:type="continuationSeparator" w:id="1">
    <w:p w:rsidR="00347D83" w:rsidRDefault="00347D83" w:rsidP="00EC6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EC664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D83" w:rsidRDefault="00347D83" w:rsidP="00EC664A">
      <w:r>
        <w:separator/>
      </w:r>
    </w:p>
  </w:footnote>
  <w:footnote w:type="continuationSeparator" w:id="1">
    <w:p w:rsidR="00347D83" w:rsidRDefault="00347D83" w:rsidP="00EC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EC664A">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F55" w:rsidRDefault="00EC0F5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EC664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8F5977"/>
    <w:multiLevelType w:val="singleLevel"/>
    <w:tmpl w:val="E88F5977"/>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86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636D00"/>
    <w:rsid w:val="0003461C"/>
    <w:rsid w:val="000473DE"/>
    <w:rsid w:val="00107A04"/>
    <w:rsid w:val="0016317B"/>
    <w:rsid w:val="00203ADE"/>
    <w:rsid w:val="00347D83"/>
    <w:rsid w:val="0036496C"/>
    <w:rsid w:val="003A3C32"/>
    <w:rsid w:val="003B4D64"/>
    <w:rsid w:val="003B6EBB"/>
    <w:rsid w:val="004566B8"/>
    <w:rsid w:val="00457EC7"/>
    <w:rsid w:val="004763C4"/>
    <w:rsid w:val="004A0238"/>
    <w:rsid w:val="004B3BD1"/>
    <w:rsid w:val="0053745A"/>
    <w:rsid w:val="005658AC"/>
    <w:rsid w:val="005B0E90"/>
    <w:rsid w:val="006329B6"/>
    <w:rsid w:val="00696EFA"/>
    <w:rsid w:val="006C2E16"/>
    <w:rsid w:val="006E0F9F"/>
    <w:rsid w:val="00787FFE"/>
    <w:rsid w:val="0079171A"/>
    <w:rsid w:val="007B751A"/>
    <w:rsid w:val="00852995"/>
    <w:rsid w:val="0099427B"/>
    <w:rsid w:val="00AB2539"/>
    <w:rsid w:val="00AF3A2E"/>
    <w:rsid w:val="00B72E2B"/>
    <w:rsid w:val="00BB42DD"/>
    <w:rsid w:val="00BC5BFC"/>
    <w:rsid w:val="00BF768C"/>
    <w:rsid w:val="00C165A4"/>
    <w:rsid w:val="00C54139"/>
    <w:rsid w:val="00D71262"/>
    <w:rsid w:val="00DA57C3"/>
    <w:rsid w:val="00DD5099"/>
    <w:rsid w:val="00E2357F"/>
    <w:rsid w:val="00E73B63"/>
    <w:rsid w:val="00E8411C"/>
    <w:rsid w:val="00EC0F55"/>
    <w:rsid w:val="00EC664A"/>
    <w:rsid w:val="00FB6A22"/>
    <w:rsid w:val="012C623E"/>
    <w:rsid w:val="02321CB0"/>
    <w:rsid w:val="02613626"/>
    <w:rsid w:val="04370E91"/>
    <w:rsid w:val="1FA8216A"/>
    <w:rsid w:val="2ED47AB4"/>
    <w:rsid w:val="36170E94"/>
    <w:rsid w:val="37636D00"/>
    <w:rsid w:val="3FF03DBE"/>
    <w:rsid w:val="42F35DCA"/>
    <w:rsid w:val="4F723E9D"/>
    <w:rsid w:val="52D165CC"/>
    <w:rsid w:val="62536580"/>
    <w:rsid w:val="62A31D33"/>
    <w:rsid w:val="6D535020"/>
    <w:rsid w:val="6F9E6016"/>
    <w:rsid w:val="72517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6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C664A"/>
    <w:pPr>
      <w:tabs>
        <w:tab w:val="center" w:pos="4153"/>
        <w:tab w:val="right" w:pos="8306"/>
      </w:tabs>
      <w:snapToGrid w:val="0"/>
      <w:jc w:val="left"/>
    </w:pPr>
    <w:rPr>
      <w:sz w:val="18"/>
      <w:szCs w:val="18"/>
    </w:rPr>
  </w:style>
  <w:style w:type="paragraph" w:styleId="a4">
    <w:name w:val="header"/>
    <w:basedOn w:val="a"/>
    <w:qFormat/>
    <w:rsid w:val="00EC664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5">
    <w:name w:val="Table Grid"/>
    <w:basedOn w:val="a1"/>
    <w:qFormat/>
    <w:rsid w:val="00EC66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203ADE"/>
    <w:rPr>
      <w:color w:val="0000FF"/>
      <w:u w:val="single"/>
    </w:rPr>
  </w:style>
  <w:style w:type="character" w:styleId="a7">
    <w:name w:val="page number"/>
    <w:basedOn w:val="a0"/>
    <w:rsid w:val="00203ADE"/>
  </w:style>
  <w:style w:type="paragraph" w:styleId="a8">
    <w:name w:val="Plain Text"/>
    <w:basedOn w:val="a"/>
    <w:link w:val="Char0"/>
    <w:rsid w:val="00203ADE"/>
    <w:rPr>
      <w:rFonts w:ascii="宋体" w:eastAsia="宋体" w:hAnsi="Courier New" w:cs="Courier New"/>
      <w:szCs w:val="21"/>
    </w:rPr>
  </w:style>
  <w:style w:type="character" w:customStyle="1" w:styleId="Char0">
    <w:name w:val="纯文本 Char"/>
    <w:basedOn w:val="a0"/>
    <w:link w:val="a8"/>
    <w:rsid w:val="00203ADE"/>
    <w:rPr>
      <w:rFonts w:ascii="宋体" w:hAnsi="Courier New" w:cs="Courier New"/>
      <w:kern w:val="2"/>
      <w:sz w:val="21"/>
      <w:szCs w:val="21"/>
    </w:rPr>
  </w:style>
  <w:style w:type="character" w:customStyle="1" w:styleId="Char">
    <w:name w:val="页脚 Char"/>
    <w:link w:val="a3"/>
    <w:qFormat/>
    <w:rsid w:val="00203ADE"/>
    <w:rPr>
      <w:rFonts w:asciiTheme="minorHAnsi" w:eastAsiaTheme="minorEastAsia" w:hAnsiTheme="minorHAnsi" w:cstheme="minorBidi"/>
      <w:kern w:val="2"/>
      <w:sz w:val="18"/>
      <w:szCs w:val="18"/>
    </w:rPr>
  </w:style>
  <w:style w:type="paragraph" w:styleId="a9">
    <w:name w:val="Balloon Text"/>
    <w:basedOn w:val="a"/>
    <w:link w:val="Char1"/>
    <w:rsid w:val="00203ADE"/>
    <w:rPr>
      <w:sz w:val="18"/>
      <w:szCs w:val="18"/>
    </w:rPr>
  </w:style>
  <w:style w:type="character" w:customStyle="1" w:styleId="Char1">
    <w:name w:val="批注框文本 Char"/>
    <w:basedOn w:val="a0"/>
    <w:link w:val="a9"/>
    <w:rsid w:val="00203ADE"/>
    <w:rPr>
      <w:rFonts w:asciiTheme="minorHAnsi" w:eastAsiaTheme="minorEastAsia" w:hAnsiTheme="minorHAnsi" w:cstheme="minorBidi"/>
      <w:kern w:val="2"/>
      <w:sz w:val="18"/>
      <w:szCs w:val="18"/>
    </w:rPr>
  </w:style>
  <w:style w:type="paragraph" w:styleId="aa">
    <w:name w:val="Normal (Web)"/>
    <w:basedOn w:val="a"/>
    <w:uiPriority w:val="99"/>
    <w:unhideWhenUsed/>
    <w:qFormat/>
    <w:rsid w:val="00EC0F55"/>
    <w:pPr>
      <w:widowControl/>
      <w:spacing w:before="100" w:beforeAutospacing="1" w:after="100" w:afterAutospacing="1"/>
      <w:jc w:val="left"/>
    </w:pPr>
    <w:rPr>
      <w:rFonts w:ascii="宋体" w:hAnsi="宋体" w:cs="宋体"/>
      <w:kern w:val="0"/>
      <w:sz w:val="24"/>
    </w:rPr>
  </w:style>
  <w:style w:type="paragraph" w:customStyle="1" w:styleId="p0">
    <w:name w:val="p0"/>
    <w:basedOn w:val="a"/>
    <w:rsid w:val="003B6EBB"/>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31</TotalTime>
  <Pages>16</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hag2221161</dc:creator>
  <cp:lastModifiedBy>user</cp:lastModifiedBy>
  <cp:revision>27</cp:revision>
  <dcterms:created xsi:type="dcterms:W3CDTF">2018-07-05T01:09:00Z</dcterms:created>
  <dcterms:modified xsi:type="dcterms:W3CDTF">2018-07-10T07:25:00Z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